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afterLines="50" w:line="500" w:lineRule="exact"/>
        <w:ind w:firstLine="5880" w:firstLineChars="2800"/>
        <w:rPr>
          <w:rFonts w:ascii="Cambria" w:hAnsi="Cambria"/>
          <w:sz w:val="28"/>
          <w:szCs w:val="28"/>
        </w:rPr>
      </w:pPr>
      <w:r>
        <w:rPr>
          <w:rFonts w:hint="eastAsia"/>
          <w:color w:val="000000"/>
        </w:rPr>
        <w:t>合同编号：</w:t>
      </w:r>
      <w:r>
        <w:rPr>
          <w:rFonts w:hint="eastAsia"/>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rPr>
          <w:rFonts w:ascii="黑体" w:hAnsi="黑体" w:eastAsia="黑体"/>
          <w:sz w:val="44"/>
          <w:szCs w:val="44"/>
        </w:rPr>
      </w:pPr>
    </w:p>
    <w:p>
      <w:pPr>
        <w:keepNext w:val="0"/>
        <w:keepLines w:val="0"/>
        <w:pageBreakBefore w:val="0"/>
        <w:kinsoku/>
        <w:wordWrap/>
        <w:overflowPunct/>
        <w:topLinePunct w:val="0"/>
        <w:autoSpaceDE/>
        <w:autoSpaceDN/>
        <w:bidi w:val="0"/>
        <w:adjustRightInd/>
        <w:snapToGrid/>
        <w:spacing w:beforeAutospacing="0" w:afterLines="50" w:line="500" w:lineRule="exact"/>
        <w:jc w:val="center"/>
        <w:rPr>
          <w:rFonts w:hint="eastAsia" w:ascii="方正小标宋_GBK" w:hAnsi="方正小标宋_GBK" w:eastAsia="方正小标宋_GBK" w:cs="方正小标宋_GBK"/>
          <w:b w:val="0"/>
          <w:bCs/>
          <w:sz w:val="44"/>
          <w:szCs w:val="44"/>
        </w:rPr>
      </w:pPr>
    </w:p>
    <w:p>
      <w:pPr>
        <w:keepNext w:val="0"/>
        <w:keepLines w:val="0"/>
        <w:pageBreakBefore w:val="0"/>
        <w:kinsoku/>
        <w:wordWrap/>
        <w:overflowPunct/>
        <w:topLinePunct w:val="0"/>
        <w:autoSpaceDE/>
        <w:autoSpaceDN/>
        <w:bidi w:val="0"/>
        <w:adjustRightInd/>
        <w:snapToGrid/>
        <w:spacing w:beforeAutospacing="0" w:afterLines="50" w:line="500" w:lineRule="exact"/>
        <w:jc w:val="center"/>
        <w:rPr>
          <w:rFonts w:hint="eastAsia" w:ascii="方正小标宋_GBK" w:hAnsi="方正小标宋_GBK" w:eastAsia="方正小标宋_GBK" w:cs="方正小标宋_GBK"/>
          <w:b w:val="0"/>
          <w:bCs/>
          <w:sz w:val="44"/>
          <w:szCs w:val="44"/>
        </w:rPr>
      </w:pPr>
    </w:p>
    <w:p>
      <w:pPr>
        <w:keepNext w:val="0"/>
        <w:keepLines w:val="0"/>
        <w:pageBreakBefore w:val="0"/>
        <w:kinsoku/>
        <w:wordWrap/>
        <w:overflowPunct/>
        <w:topLinePunct w:val="0"/>
        <w:autoSpaceDE/>
        <w:autoSpaceDN/>
        <w:bidi w:val="0"/>
        <w:adjustRightInd/>
        <w:snapToGrid/>
        <w:spacing w:afterLines="50" w:line="500" w:lineRule="exact"/>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黄山市委托出售（出租）</w:t>
      </w:r>
    </w:p>
    <w:p>
      <w:pPr>
        <w:keepNext w:val="0"/>
        <w:keepLines w:val="0"/>
        <w:pageBreakBefore w:val="0"/>
        <w:kinsoku/>
        <w:wordWrap/>
        <w:overflowPunct/>
        <w:topLinePunct w:val="0"/>
        <w:autoSpaceDE/>
        <w:autoSpaceDN/>
        <w:bidi w:val="0"/>
        <w:adjustRightInd/>
        <w:snapToGrid/>
        <w:spacing w:afterLines="50" w:line="500" w:lineRule="exact"/>
        <w:jc w:val="center"/>
        <w:rPr>
          <w:b/>
          <w:sz w:val="36"/>
          <w:szCs w:val="36"/>
        </w:rPr>
      </w:pPr>
      <w:r>
        <w:rPr>
          <w:rFonts w:hint="eastAsia" w:ascii="方正小标宋_GBK" w:hAnsi="方正小标宋_GBK" w:eastAsia="方正小标宋_GBK" w:cs="方正小标宋_GBK"/>
          <w:b w:val="0"/>
          <w:bCs/>
          <w:sz w:val="44"/>
          <w:szCs w:val="44"/>
        </w:rPr>
        <w:t>房地产经纪服务合同</w:t>
      </w:r>
    </w:p>
    <w:p>
      <w:pPr>
        <w:keepNext w:val="0"/>
        <w:keepLines w:val="0"/>
        <w:pageBreakBefore w:val="0"/>
        <w:kinsoku/>
        <w:wordWrap/>
        <w:overflowPunct/>
        <w:topLinePunct w:val="0"/>
        <w:autoSpaceDE/>
        <w:autoSpaceDN/>
        <w:bidi w:val="0"/>
        <w:adjustRightInd/>
        <w:snapToGrid/>
        <w:spacing w:afterLines="50" w:line="500" w:lineRule="exact"/>
        <w:rPr>
          <w:b/>
          <w:sz w:val="36"/>
          <w:szCs w:val="36"/>
        </w:rPr>
      </w:pPr>
    </w:p>
    <w:p>
      <w:pPr>
        <w:keepNext w:val="0"/>
        <w:keepLines w:val="0"/>
        <w:pageBreakBefore w:val="0"/>
        <w:kinsoku/>
        <w:wordWrap/>
        <w:overflowPunct/>
        <w:topLinePunct w:val="0"/>
        <w:autoSpaceDE/>
        <w:autoSpaceDN/>
        <w:bidi w:val="0"/>
        <w:adjustRightInd/>
        <w:snapToGrid/>
        <w:spacing w:afterLines="50" w:line="500" w:lineRule="exact"/>
        <w:rPr>
          <w:rFonts w:ascii="仿宋" w:hAnsi="仿宋" w:eastAsia="仿宋"/>
          <w:spacing w:val="20"/>
          <w:sz w:val="28"/>
          <w:szCs w:val="28"/>
        </w:rPr>
      </w:pPr>
    </w:p>
    <w:p>
      <w:pPr>
        <w:ind w:firstLine="708" w:firstLineChars="253"/>
        <w:jc w:val="left"/>
        <w:rPr>
          <w:rFonts w:hint="eastAsia"/>
          <w:b w:val="0"/>
          <w:bCs w:val="0"/>
          <w:color w:val="000000"/>
          <w:sz w:val="28"/>
          <w:szCs w:val="28"/>
          <w:lang w:val="en-US" w:eastAsia="zh-CN"/>
        </w:rPr>
      </w:pPr>
    </w:p>
    <w:p>
      <w:pPr>
        <w:ind w:firstLine="708" w:firstLineChars="253"/>
        <w:jc w:val="left"/>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lang w:val="en-US" w:eastAsia="zh-CN"/>
        </w:rPr>
        <w:t>房屋</w:t>
      </w:r>
      <w:r>
        <w:rPr>
          <w:rFonts w:hint="eastAsia" w:ascii="宋体" w:hAnsi="宋体" w:eastAsia="宋体" w:cs="宋体"/>
          <w:color w:val="000000"/>
          <w:sz w:val="28"/>
          <w:szCs w:val="28"/>
          <w:lang w:val="en-US" w:eastAsia="zh-CN"/>
        </w:rPr>
        <w:t>【</w:t>
      </w:r>
      <w:r>
        <w:rPr>
          <w:rFonts w:hint="eastAsia" w:ascii="宋体" w:hAnsi="宋体" w:eastAsia="宋体" w:cs="宋体"/>
          <w:b w:val="0"/>
          <w:bCs w:val="0"/>
          <w:color w:val="000000"/>
          <w:sz w:val="28"/>
          <w:szCs w:val="28"/>
          <w:lang w:val="en-US" w:eastAsia="zh-CN"/>
        </w:rPr>
        <w:t>出售</w:t>
      </w:r>
      <w:r>
        <w:rPr>
          <w:rFonts w:hint="eastAsia" w:ascii="宋体" w:hAnsi="宋体" w:eastAsia="宋体" w:cs="宋体"/>
          <w:color w:val="000000"/>
          <w:sz w:val="28"/>
          <w:szCs w:val="28"/>
          <w:lang w:val="en-US" w:eastAsia="zh-CN"/>
        </w:rPr>
        <w:t>】【</w:t>
      </w:r>
      <w:r>
        <w:rPr>
          <w:rFonts w:hint="eastAsia" w:ascii="宋体" w:hAnsi="宋体" w:eastAsia="宋体" w:cs="宋体"/>
          <w:b w:val="0"/>
          <w:bCs w:val="0"/>
          <w:color w:val="000000"/>
          <w:sz w:val="28"/>
          <w:szCs w:val="28"/>
          <w:lang w:val="en-US" w:eastAsia="zh-CN"/>
        </w:rPr>
        <w:t>出租</w:t>
      </w:r>
      <w:r>
        <w:rPr>
          <w:rFonts w:hint="eastAsia" w:ascii="宋体" w:hAnsi="宋体" w:eastAsia="宋体" w:cs="宋体"/>
          <w:color w:val="000000"/>
          <w:sz w:val="28"/>
          <w:szCs w:val="28"/>
          <w:lang w:val="en-US" w:eastAsia="zh-CN"/>
        </w:rPr>
        <w:t>】</w:t>
      </w:r>
      <w:r>
        <w:rPr>
          <w:rFonts w:hint="eastAsia" w:ascii="宋体" w:hAnsi="宋体" w:eastAsia="宋体" w:cs="宋体"/>
          <w:b w:val="0"/>
          <w:bCs w:val="0"/>
          <w:color w:val="000000"/>
          <w:sz w:val="28"/>
          <w:szCs w:val="28"/>
          <w:lang w:val="en-US" w:eastAsia="zh-CN"/>
        </w:rPr>
        <w:t>委托</w:t>
      </w:r>
      <w:r>
        <w:rPr>
          <w:rFonts w:hint="eastAsia" w:ascii="宋体" w:hAnsi="宋体" w:eastAsia="宋体" w:cs="宋体"/>
          <w:b w:val="0"/>
          <w:bCs w:val="0"/>
          <w:color w:val="000000"/>
          <w:sz w:val="28"/>
          <w:szCs w:val="28"/>
        </w:rPr>
        <w:t>人：____________________________</w:t>
      </w:r>
    </w:p>
    <w:p>
      <w:pPr>
        <w:ind w:firstLine="708" w:firstLineChars="253"/>
        <w:jc w:val="left"/>
        <w:rPr>
          <w:rFonts w:hint="eastAsia" w:ascii="宋体" w:hAnsi="宋体" w:eastAsia="宋体" w:cs="宋体"/>
          <w:b w:val="0"/>
          <w:bCs w:val="0"/>
          <w:color w:val="000000"/>
          <w:sz w:val="28"/>
          <w:szCs w:val="28"/>
          <w:u w:val="single"/>
          <w:lang w:val="en-US" w:eastAsia="zh-CN"/>
        </w:rPr>
      </w:pPr>
      <w:r>
        <w:rPr>
          <w:rFonts w:hint="eastAsia" w:ascii="宋体" w:hAnsi="宋体" w:eastAsia="宋体" w:cs="宋体"/>
          <w:b w:val="0"/>
          <w:bCs w:val="0"/>
          <w:color w:val="000000"/>
          <w:sz w:val="28"/>
          <w:szCs w:val="28"/>
        </w:rPr>
        <w:t>房地产经纪机构：</w:t>
      </w:r>
      <w:r>
        <w:rPr>
          <w:rFonts w:hint="eastAsia" w:ascii="宋体" w:hAnsi="宋体" w:eastAsia="宋体" w:cs="宋体"/>
          <w:b w:val="0"/>
          <w:bCs w:val="0"/>
          <w:color w:val="000000"/>
          <w:sz w:val="28"/>
          <w:szCs w:val="28"/>
          <w:u w:val="single"/>
          <w:lang w:val="en-US" w:eastAsia="zh-CN"/>
        </w:rPr>
        <w:t xml:space="preserve">                              </w:t>
      </w:r>
    </w:p>
    <w:p>
      <w:pPr>
        <w:ind w:firstLine="708" w:firstLineChars="253"/>
        <w:jc w:val="left"/>
        <w:rPr>
          <w:rFonts w:hint="eastAsia"/>
          <w:color w:val="000000"/>
          <w:sz w:val="28"/>
          <w:szCs w:val="28"/>
        </w:rPr>
      </w:pPr>
      <w:r>
        <w:rPr>
          <w:rFonts w:hint="eastAsia" w:ascii="宋体" w:hAnsi="宋体" w:eastAsia="宋体" w:cs="宋体"/>
          <w:color w:val="000000"/>
          <w:sz w:val="28"/>
          <w:szCs w:val="28"/>
        </w:rPr>
        <w:t>房屋坐落：</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u w:val="single"/>
          <w:lang w:val="en-US" w:eastAsia="zh-CN"/>
        </w:rPr>
        <w:t xml:space="preserve">              </w:t>
      </w:r>
      <w:r>
        <w:rPr>
          <w:rFonts w:hint="eastAsia"/>
          <w:color w:val="000000"/>
          <w:sz w:val="28"/>
          <w:szCs w:val="28"/>
          <w:lang w:val="en-US" w:eastAsia="zh-CN"/>
        </w:rPr>
        <w:t xml:space="preserve">                                 </w:t>
      </w:r>
    </w:p>
    <w:p>
      <w:pPr>
        <w:ind w:firstLine="708" w:firstLineChars="253"/>
        <w:jc w:val="left"/>
        <w:rPr>
          <w:rFonts w:hint="eastAsia"/>
          <w:color w:val="000000"/>
          <w:sz w:val="28"/>
          <w:szCs w:val="28"/>
        </w:rPr>
      </w:pPr>
    </w:p>
    <w:p>
      <w:pPr>
        <w:keepNext w:val="0"/>
        <w:keepLines w:val="0"/>
        <w:pageBreakBefore w:val="0"/>
        <w:kinsoku/>
        <w:wordWrap/>
        <w:overflowPunct/>
        <w:topLinePunct w:val="0"/>
        <w:autoSpaceDE/>
        <w:autoSpaceDN/>
        <w:bidi w:val="0"/>
        <w:adjustRightInd/>
        <w:snapToGrid/>
        <w:spacing w:afterLines="50" w:line="500" w:lineRule="exact"/>
        <w:jc w:val="center"/>
        <w:rPr>
          <w:rFonts w:ascii="仿宋" w:hAnsi="仿宋" w:eastAsia="仿宋"/>
          <w:spacing w:val="20"/>
          <w:sz w:val="28"/>
          <w:szCs w:val="28"/>
        </w:rPr>
      </w:pPr>
    </w:p>
    <w:p>
      <w:pPr>
        <w:keepNext w:val="0"/>
        <w:keepLines w:val="0"/>
        <w:pageBreakBefore w:val="0"/>
        <w:kinsoku/>
        <w:wordWrap/>
        <w:overflowPunct/>
        <w:topLinePunct w:val="0"/>
        <w:autoSpaceDE/>
        <w:autoSpaceDN/>
        <w:bidi w:val="0"/>
        <w:adjustRightInd/>
        <w:snapToGrid/>
        <w:spacing w:afterLines="50" w:line="500" w:lineRule="exact"/>
        <w:jc w:val="center"/>
        <w:rPr>
          <w:rFonts w:ascii="仿宋" w:hAnsi="仿宋" w:eastAsia="仿宋"/>
          <w:spacing w:val="20"/>
          <w:sz w:val="28"/>
          <w:szCs w:val="28"/>
        </w:rPr>
      </w:pPr>
    </w:p>
    <w:p>
      <w:pPr>
        <w:keepNext w:val="0"/>
        <w:keepLines w:val="0"/>
        <w:pageBreakBefore w:val="0"/>
        <w:kinsoku/>
        <w:wordWrap/>
        <w:overflowPunct/>
        <w:topLinePunct w:val="0"/>
        <w:autoSpaceDE/>
        <w:autoSpaceDN/>
        <w:bidi w:val="0"/>
        <w:adjustRightInd/>
        <w:snapToGrid/>
        <w:spacing w:afterLines="50" w:line="500" w:lineRule="exact"/>
        <w:jc w:val="center"/>
        <w:rPr>
          <w:rFonts w:ascii="仿宋" w:hAnsi="仿宋" w:eastAsia="仿宋"/>
          <w:spacing w:val="20"/>
          <w:sz w:val="28"/>
          <w:szCs w:val="28"/>
        </w:rPr>
      </w:pPr>
    </w:p>
    <w:p>
      <w:pPr>
        <w:keepNext w:val="0"/>
        <w:keepLines w:val="0"/>
        <w:pageBreakBefore w:val="0"/>
        <w:kinsoku/>
        <w:wordWrap/>
        <w:overflowPunct/>
        <w:topLinePunct w:val="0"/>
        <w:autoSpaceDE/>
        <w:autoSpaceDN/>
        <w:bidi w:val="0"/>
        <w:adjustRightInd/>
        <w:snapToGrid/>
        <w:spacing w:afterLines="50" w:line="500" w:lineRule="exact"/>
        <w:jc w:val="center"/>
        <w:rPr>
          <w:rFonts w:ascii="仿宋" w:hAnsi="仿宋" w:eastAsia="仿宋"/>
          <w:spacing w:val="20"/>
          <w:sz w:val="28"/>
          <w:szCs w:val="28"/>
        </w:rPr>
      </w:pPr>
    </w:p>
    <w:p>
      <w:pPr>
        <w:pStyle w:val="2"/>
      </w:pPr>
    </w:p>
    <w:p>
      <w:pPr>
        <w:keepNext w:val="0"/>
        <w:keepLines w:val="0"/>
        <w:pageBreakBefore w:val="0"/>
        <w:kinsoku/>
        <w:wordWrap/>
        <w:overflowPunct/>
        <w:topLinePunct w:val="0"/>
        <w:autoSpaceDE/>
        <w:autoSpaceDN/>
        <w:bidi w:val="0"/>
        <w:adjustRightInd/>
        <w:snapToGrid/>
        <w:spacing w:afterLines="50" w:line="500" w:lineRule="exact"/>
        <w:jc w:val="center"/>
        <w:rPr>
          <w:rFonts w:ascii="仿宋" w:hAnsi="仿宋" w:eastAsia="仿宋"/>
          <w:spacing w:val="20"/>
          <w:sz w:val="28"/>
          <w:szCs w:val="28"/>
        </w:rPr>
      </w:pPr>
    </w:p>
    <w:tbl>
      <w:tblPr>
        <w:tblStyle w:val="8"/>
        <w:tblpPr w:leftFromText="180" w:rightFromText="180" w:vertAnchor="text" w:horzAnchor="margin" w:tblpXSpec="center" w:tblpY="150"/>
        <w:tblW w:w="0" w:type="auto"/>
        <w:tblInd w:w="-1417" w:type="dxa"/>
        <w:tblLayout w:type="autofit"/>
        <w:tblCellMar>
          <w:top w:w="0" w:type="dxa"/>
          <w:left w:w="108" w:type="dxa"/>
          <w:bottom w:w="0" w:type="dxa"/>
          <w:right w:w="108" w:type="dxa"/>
        </w:tblCellMar>
      </w:tblPr>
      <w:tblGrid>
        <w:gridCol w:w="5361"/>
        <w:gridCol w:w="1373"/>
      </w:tblGrid>
      <w:tr>
        <w:tblPrEx>
          <w:tblCellMar>
            <w:top w:w="0" w:type="dxa"/>
            <w:left w:w="108" w:type="dxa"/>
            <w:bottom w:w="0" w:type="dxa"/>
            <w:right w:w="108" w:type="dxa"/>
          </w:tblCellMar>
        </w:tblPrEx>
        <w:tc>
          <w:tcPr>
            <w:tcW w:w="536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黄山</w:t>
            </w:r>
            <w:r>
              <w:rPr>
                <w:rFonts w:hint="eastAsia" w:ascii="黑体" w:hAnsi="黑体" w:eastAsia="黑体" w:cs="黑体"/>
                <w:b w:val="0"/>
                <w:bCs w:val="0"/>
                <w:sz w:val="28"/>
                <w:szCs w:val="28"/>
              </w:rPr>
              <w:t>市住房</w:t>
            </w:r>
            <w:r>
              <w:rPr>
                <w:rFonts w:hint="eastAsia" w:ascii="黑体" w:hAnsi="黑体" w:eastAsia="黑体" w:cs="黑体"/>
                <w:b w:val="0"/>
                <w:bCs w:val="0"/>
                <w:sz w:val="28"/>
                <w:szCs w:val="28"/>
                <w:lang w:val="en-US" w:eastAsia="zh-CN"/>
              </w:rPr>
              <w:t>和城乡建设局（市城市管理局）</w:t>
            </w:r>
          </w:p>
        </w:tc>
        <w:tc>
          <w:tcPr>
            <w:tcW w:w="1373" w:type="dxa"/>
            <w:vMerge w:val="restart"/>
            <w:noWrap w:val="0"/>
            <w:vAlign w:val="center"/>
          </w:tcPr>
          <w:p>
            <w:pPr>
              <w:keepNext w:val="0"/>
              <w:keepLines w:val="0"/>
              <w:pageBreakBefore w:val="0"/>
              <w:kinsoku/>
              <w:wordWrap/>
              <w:overflowPunct/>
              <w:topLinePunct w:val="0"/>
              <w:autoSpaceDE/>
              <w:autoSpaceDN/>
              <w:bidi w:val="0"/>
              <w:adjustRightInd/>
              <w:snapToGrid/>
              <w:spacing w:line="500" w:lineRule="exact"/>
              <w:jc w:val="center"/>
              <w:rPr>
                <w:rFonts w:ascii="宋体" w:hAnsi="Times New Roman" w:cs="宋体"/>
                <w:b/>
                <w:bCs/>
                <w:sz w:val="28"/>
                <w:szCs w:val="28"/>
              </w:rPr>
            </w:pPr>
            <w:r>
              <w:rPr>
                <w:rFonts w:hint="eastAsia" w:ascii="黑体" w:hAnsi="黑体" w:eastAsia="黑体" w:cs="黑体"/>
                <w:b w:val="0"/>
                <w:bCs w:val="0"/>
                <w:sz w:val="28"/>
                <w:szCs w:val="28"/>
                <w:lang w:val="en-US" w:eastAsia="zh-CN"/>
              </w:rPr>
              <w:t>制定</w:t>
            </w:r>
          </w:p>
        </w:tc>
      </w:tr>
      <w:tr>
        <w:tblPrEx>
          <w:tblCellMar>
            <w:top w:w="0" w:type="dxa"/>
            <w:left w:w="108" w:type="dxa"/>
            <w:bottom w:w="0" w:type="dxa"/>
            <w:right w:w="108" w:type="dxa"/>
          </w:tblCellMar>
        </w:tblPrEx>
        <w:tc>
          <w:tcPr>
            <w:tcW w:w="536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rPr>
                <w:rFonts w:hint="eastAsia" w:ascii="黑体" w:hAnsi="黑体" w:eastAsia="黑体" w:cs="黑体"/>
                <w:b w:val="0"/>
                <w:bCs w:val="0"/>
                <w:sz w:val="28"/>
                <w:szCs w:val="28"/>
                <w:lang w:val="en-US"/>
              </w:rPr>
            </w:pPr>
            <w:r>
              <w:rPr>
                <w:rFonts w:hint="eastAsia" w:ascii="黑体" w:hAnsi="黑体" w:eastAsia="黑体" w:cs="黑体"/>
                <w:b w:val="0"/>
                <w:bCs w:val="0"/>
                <w:sz w:val="28"/>
                <w:szCs w:val="28"/>
                <w:lang w:val="en-US" w:eastAsia="zh-CN"/>
              </w:rPr>
              <w:t>黄  山  市  房  地  产  业  协  会</w:t>
            </w:r>
          </w:p>
        </w:tc>
        <w:tc>
          <w:tcPr>
            <w:tcW w:w="1373" w:type="dxa"/>
            <w:vMerge w:val="continue"/>
            <w:noWrap w:val="0"/>
            <w:vAlign w:val="center"/>
          </w:tcPr>
          <w:p>
            <w:pPr>
              <w:keepNext w:val="0"/>
              <w:keepLines w:val="0"/>
              <w:pageBreakBefore w:val="0"/>
              <w:kinsoku/>
              <w:wordWrap/>
              <w:overflowPunct/>
              <w:topLinePunct w:val="0"/>
              <w:autoSpaceDE/>
              <w:autoSpaceDN/>
              <w:bidi w:val="0"/>
              <w:adjustRightInd/>
              <w:snapToGrid/>
              <w:spacing w:line="500" w:lineRule="exact"/>
              <w:jc w:val="center"/>
              <w:rPr>
                <w:rFonts w:ascii="仿宋_GB2312" w:hAnsi="??" w:cs="Times New Roman"/>
              </w:rPr>
            </w:pPr>
          </w:p>
        </w:tc>
      </w:tr>
    </w:tbl>
    <w:p>
      <w:pPr>
        <w:keepNext w:val="0"/>
        <w:keepLines w:val="0"/>
        <w:pageBreakBefore w:val="0"/>
        <w:kinsoku/>
        <w:wordWrap/>
        <w:overflowPunct/>
        <w:topLinePunct w:val="0"/>
        <w:autoSpaceDE/>
        <w:autoSpaceDN/>
        <w:bidi w:val="0"/>
        <w:adjustRightInd/>
        <w:snapToGrid/>
        <w:spacing w:afterLines="50" w:line="500" w:lineRule="exact"/>
        <w:jc w:val="center"/>
        <w:rPr>
          <w:rFonts w:hint="eastAsia" w:ascii="黑体" w:hAnsi="黑体" w:eastAsia="黑体" w:cs="黑体"/>
          <w:b w:val="0"/>
          <w:bCs w:val="0"/>
          <w:sz w:val="44"/>
          <w:szCs w:val="44"/>
        </w:rPr>
        <w:sectPr>
          <w:pgSz w:w="11906" w:h="16838"/>
          <w:pgMar w:top="1440" w:right="1800" w:bottom="1440" w:left="1800" w:header="851" w:footer="992" w:gutter="0"/>
          <w:cols w:space="425" w:num="1"/>
          <w:docGrid w:type="lines" w:linePitch="312" w:charSpace="0"/>
        </w:sectPr>
      </w:pPr>
    </w:p>
    <w:p>
      <w:pPr>
        <w:keepNext w:val="0"/>
        <w:keepLines w:val="0"/>
        <w:pageBreakBefore w:val="0"/>
        <w:kinsoku/>
        <w:wordWrap/>
        <w:overflowPunct/>
        <w:topLinePunct w:val="0"/>
        <w:autoSpaceDE/>
        <w:autoSpaceDN/>
        <w:bidi w:val="0"/>
        <w:adjustRightInd/>
        <w:snapToGrid/>
        <w:spacing w:afterLines="50" w:line="500" w:lineRule="exact"/>
        <w:jc w:val="center"/>
        <w:rPr>
          <w:rFonts w:ascii="黑体" w:hAnsi="黑体" w:eastAsia="黑体" w:cs="黑体"/>
          <w:b w:val="0"/>
          <w:bCs w:val="0"/>
          <w:sz w:val="44"/>
          <w:szCs w:val="44"/>
        </w:rPr>
      </w:pPr>
      <w:r>
        <w:rPr>
          <w:rFonts w:hint="eastAsia" w:ascii="黑体" w:hAnsi="黑体" w:eastAsia="黑体" w:cs="黑体"/>
          <w:b w:val="0"/>
          <w:bCs w:val="0"/>
          <w:sz w:val="44"/>
          <w:szCs w:val="44"/>
        </w:rPr>
        <w:t>说   明</w:t>
      </w:r>
    </w:p>
    <w:p>
      <w:pPr>
        <w:keepNext w:val="0"/>
        <w:keepLines w:val="0"/>
        <w:pageBreakBefore w:val="0"/>
        <w:kinsoku/>
        <w:wordWrap/>
        <w:overflowPunct/>
        <w:topLinePunct w:val="0"/>
        <w:autoSpaceDE/>
        <w:autoSpaceDN/>
        <w:bidi w:val="0"/>
        <w:adjustRightInd/>
        <w:snapToGrid/>
        <w:spacing w:line="500" w:lineRule="exact"/>
        <w:ind w:firstLine="560" w:firstLineChars="200"/>
        <w:jc w:val="left"/>
        <w:rPr>
          <w:rFonts w:hint="eastAsia" w:ascii="宋体" w:hAnsi="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rPr>
          <w:rFonts w:hint="eastAsia" w:ascii="宋体" w:hAnsi="宋体" w:eastAsia="宋体" w:cs="Times New Roman"/>
          <w:color w:val="000000"/>
          <w:sz w:val="24"/>
        </w:rPr>
      </w:pPr>
      <w:r>
        <w:rPr>
          <w:rFonts w:hint="eastAsia" w:ascii="宋体" w:hAnsi="宋体" w:cs="Times New Roman"/>
          <w:color w:val="000000"/>
          <w:sz w:val="24"/>
          <w:lang w:val="en-US" w:eastAsia="zh-CN"/>
        </w:rPr>
        <w:t>1.</w:t>
      </w:r>
      <w:r>
        <w:rPr>
          <w:rFonts w:hint="eastAsia" w:ascii="宋体" w:hAnsi="宋体" w:eastAsia="宋体" w:cs="Times New Roman"/>
          <w:color w:val="000000"/>
          <w:sz w:val="24"/>
        </w:rPr>
        <w:t>本合同文本为示范文本，由</w:t>
      </w:r>
      <w:r>
        <w:rPr>
          <w:rFonts w:hint="eastAsia" w:ascii="宋体" w:hAnsi="宋体" w:eastAsia="宋体" w:cs="Times New Roman"/>
          <w:color w:val="000000"/>
          <w:sz w:val="24"/>
          <w:lang w:eastAsia="zh-CN"/>
        </w:rPr>
        <w:t>黄山市住房和城乡建设局（市城市管理局）</w:t>
      </w:r>
      <w:r>
        <w:rPr>
          <w:rFonts w:hint="eastAsia" w:ascii="宋体" w:hAnsi="宋体" w:cs="Times New Roman"/>
          <w:color w:val="000000"/>
          <w:sz w:val="24"/>
          <w:lang w:val="en-US" w:eastAsia="zh-CN"/>
        </w:rPr>
        <w:t>与黄山市房地产业协会共同</w:t>
      </w:r>
      <w:r>
        <w:rPr>
          <w:rFonts w:hint="eastAsia" w:ascii="宋体" w:hAnsi="宋体" w:eastAsia="宋体" w:cs="Times New Roman"/>
          <w:color w:val="000000"/>
          <w:sz w:val="24"/>
        </w:rPr>
        <w:t>制定，</w:t>
      </w:r>
      <w:r>
        <w:rPr>
          <w:rFonts w:hint="eastAsia" w:ascii="宋体" w:hAnsi="宋体" w:cs="Times New Roman"/>
          <w:color w:val="000000"/>
          <w:sz w:val="24"/>
          <w:lang w:val="en-US" w:eastAsia="zh-CN"/>
        </w:rPr>
        <w:t>提供给</w:t>
      </w:r>
      <w:r>
        <w:rPr>
          <w:rFonts w:hint="eastAsia" w:ascii="宋体" w:hAnsi="宋体" w:eastAsia="宋体" w:cs="Times New Roman"/>
          <w:color w:val="000000"/>
          <w:sz w:val="24"/>
        </w:rPr>
        <w:t>房屋</w:t>
      </w:r>
      <w:r>
        <w:rPr>
          <w:rFonts w:hint="eastAsia" w:ascii="宋体" w:hAnsi="宋体" w:cs="Times New Roman"/>
          <w:color w:val="000000"/>
          <w:sz w:val="24"/>
          <w:lang w:eastAsia="zh-CN"/>
        </w:rPr>
        <w:t>出售（</w:t>
      </w:r>
      <w:r>
        <w:rPr>
          <w:rFonts w:hint="eastAsia" w:ascii="宋体" w:hAnsi="宋体" w:cs="Times New Roman"/>
          <w:color w:val="000000"/>
          <w:sz w:val="24"/>
          <w:lang w:val="en-US" w:eastAsia="zh-CN"/>
        </w:rPr>
        <w:t>出租</w:t>
      </w:r>
      <w:r>
        <w:rPr>
          <w:rFonts w:hint="eastAsia" w:ascii="宋体" w:hAnsi="宋体" w:cs="Times New Roman"/>
          <w:color w:val="000000"/>
          <w:sz w:val="24"/>
          <w:lang w:eastAsia="zh-CN"/>
        </w:rPr>
        <w:t>）</w:t>
      </w:r>
      <w:r>
        <w:rPr>
          <w:rFonts w:hint="eastAsia" w:ascii="宋体" w:hAnsi="宋体" w:eastAsia="宋体" w:cs="Times New Roman"/>
          <w:color w:val="000000"/>
          <w:sz w:val="24"/>
        </w:rPr>
        <w:t>委托人与房地产经纪机构签订经纪服务合同</w:t>
      </w:r>
      <w:r>
        <w:rPr>
          <w:rFonts w:hint="eastAsia" w:ascii="宋体" w:hAnsi="宋体" w:cs="Times New Roman"/>
          <w:color w:val="000000"/>
          <w:sz w:val="24"/>
          <w:lang w:val="en-US" w:eastAsia="zh-CN"/>
        </w:rPr>
        <w:t>时使用</w:t>
      </w:r>
      <w:r>
        <w:rPr>
          <w:rFonts w:hint="eastAsia" w:ascii="宋体" w:hAnsi="宋体" w:eastAsia="宋体" w:cs="Times New Roman"/>
          <w:color w:val="000000"/>
          <w:sz w:val="24"/>
        </w:rPr>
        <w:t>。</w:t>
      </w:r>
    </w:p>
    <w:p>
      <w:pPr>
        <w:pStyle w:val="2"/>
        <w:keepNext w:val="0"/>
        <w:keepLines w:val="0"/>
        <w:pageBreakBefore w:val="0"/>
        <w:widowControl w:val="0"/>
        <w:kinsoku/>
        <w:wordWrap/>
        <w:overflowPunct/>
        <w:topLinePunct w:val="0"/>
        <w:autoSpaceDE/>
        <w:autoSpaceDN/>
        <w:bidi w:val="0"/>
        <w:adjustRightInd/>
        <w:snapToGrid/>
        <w:spacing w:line="500" w:lineRule="exact"/>
        <w:rPr>
          <w:rFonts w:hint="eastAsia" w:ascii="宋体" w:hAnsi="宋体" w:cs="Times New Roman"/>
          <w:color w:val="000000"/>
          <w:sz w:val="24"/>
          <w:lang w:val="en-US" w:eastAsia="zh-CN"/>
        </w:rPr>
      </w:pPr>
      <w:r>
        <w:rPr>
          <w:rFonts w:hint="eastAsia" w:ascii="宋体" w:hAnsi="宋体" w:cs="Times New Roman"/>
          <w:color w:val="000000"/>
          <w:sz w:val="24"/>
          <w:lang w:val="en-US" w:eastAsia="zh-CN"/>
        </w:rPr>
        <w:t>2.</w:t>
      </w:r>
      <w:r>
        <w:rPr>
          <w:rFonts w:hint="eastAsia" w:ascii="宋体" w:hAnsi="宋体" w:eastAsia="宋体" w:cs="Times New Roman"/>
          <w:color w:val="000000"/>
          <w:sz w:val="24"/>
        </w:rPr>
        <w:t>签订本合同前，委托人</w:t>
      </w:r>
      <w:r>
        <w:rPr>
          <w:rFonts w:hint="eastAsia" w:ascii="宋体" w:hAnsi="宋体" w:cs="Times New Roman"/>
          <w:color w:val="000000"/>
          <w:sz w:val="24"/>
          <w:lang w:val="en-US" w:eastAsia="zh-CN"/>
        </w:rPr>
        <w:t>应查看该机构的营业执照和机构备案证明。委托人或其代理人应向房地产经纪机构出示自己的有效身份证明原件以及不动产权证书（或房屋所有权证、其他房屋来源证明）原件，并提供复印件。委托人的代理人办理房屋出售（出租）事宜的，应提供合法的授权委托书；房屋属于共有的，应提供房屋共有权人同意出售（出租）房屋的书面证明。</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rPr>
          <w:rFonts w:hint="eastAsia" w:ascii="宋体" w:hAnsi="宋体" w:cs="Times New Roman"/>
          <w:color w:val="000000"/>
          <w:sz w:val="24"/>
          <w:lang w:val="en-US" w:eastAsia="zh-CN"/>
        </w:rPr>
      </w:pPr>
      <w:r>
        <w:rPr>
          <w:rFonts w:hint="eastAsia" w:ascii="宋体" w:hAnsi="宋体" w:cs="Times New Roman"/>
          <w:color w:val="000000"/>
          <w:sz w:val="24"/>
          <w:lang w:val="en-US" w:eastAsia="zh-CN"/>
        </w:rPr>
        <w:t>3.签订本合同前，房地产经纪机构应向房屋出售（出租）委托人说明本合同内容，并书面告知以下事项：（1）是否与委托房屋有利害关系；（2）应当由委托人协助的事宜、提供的资料；（3）委托房屋的市场参考价格；（4）房屋交易的一般程序及可能存在的风险；（5）房屋交易涉及的税费；（6）经纪服务的内容及完成标准；（7）经纪服务收费标准和支付时间；（8）其他需要告知的事项。</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rPr>
          <w:rFonts w:hint="default" w:ascii="宋体" w:hAnsi="宋体" w:eastAsia="宋体" w:cs="Times New Roman"/>
          <w:color w:val="000000"/>
          <w:sz w:val="24"/>
        </w:rPr>
      </w:pPr>
      <w:r>
        <w:rPr>
          <w:rFonts w:hint="eastAsia" w:ascii="宋体" w:hAnsi="宋体" w:cs="Times New Roman"/>
          <w:color w:val="000000"/>
          <w:sz w:val="24"/>
          <w:lang w:val="en-US" w:eastAsia="zh-CN"/>
        </w:rPr>
        <w:t>4.双方当事人应当审慎签订合同，并在签订本合同前仔</w:t>
      </w:r>
      <w:r>
        <w:rPr>
          <w:rFonts w:hint="eastAsia" w:ascii="宋体" w:hAnsi="宋体" w:eastAsia="宋体" w:cs="Times New Roman"/>
          <w:color w:val="000000"/>
          <w:sz w:val="24"/>
        </w:rPr>
        <w:t>细阅读合同条款，特别是其中具有选择性、补充性、填充性的内容，注意防范潜在的市场交易风险。</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rPr>
          <w:rFonts w:hint="default" w:ascii="宋体" w:hAnsi="宋体" w:eastAsia="宋体" w:cs="Times New Roman"/>
          <w:color w:val="000000"/>
          <w:sz w:val="24"/>
        </w:rPr>
      </w:pPr>
      <w:r>
        <w:rPr>
          <w:rFonts w:hint="eastAsia" w:ascii="宋体" w:hAnsi="宋体" w:cs="Times New Roman"/>
          <w:color w:val="000000"/>
          <w:sz w:val="24"/>
          <w:lang w:val="en-US" w:eastAsia="zh-CN"/>
        </w:rPr>
        <w:t>5</w:t>
      </w:r>
      <w:r>
        <w:rPr>
          <w:rFonts w:hint="eastAsia" w:ascii="宋体" w:hAnsi="宋体" w:eastAsia="宋体" w:cs="Times New Roman"/>
          <w:color w:val="000000"/>
          <w:sz w:val="24"/>
        </w:rPr>
        <w:t>.双方当事人应当按照自愿、平等、公平及诚实信用的原则订立合同，任何一方不得将自己的意志强加给另一方。</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rPr>
          <w:rFonts w:hint="eastAsia" w:ascii="宋体" w:hAnsi="宋体" w:eastAsia="宋体" w:cs="Times New Roman"/>
          <w:color w:val="000000"/>
          <w:sz w:val="24"/>
          <w:lang w:val="en-US" w:eastAsia="zh-CN"/>
        </w:rPr>
      </w:pPr>
      <w:r>
        <w:rPr>
          <w:rFonts w:hint="eastAsia" w:ascii="宋体" w:hAnsi="宋体" w:cs="Times New Roman"/>
          <w:color w:val="000000"/>
          <w:sz w:val="24"/>
          <w:lang w:val="en-US" w:eastAsia="zh-CN"/>
        </w:rPr>
        <w:t>6</w:t>
      </w:r>
      <w:r>
        <w:rPr>
          <w:rFonts w:hint="eastAsia" w:ascii="宋体" w:hAnsi="宋体" w:eastAsia="宋体" w:cs="Times New Roman"/>
          <w:color w:val="000000"/>
          <w:sz w:val="24"/>
          <w:lang w:val="en-US" w:eastAsia="zh-CN"/>
        </w:rPr>
        <w:t>.本合同文本【 】中选择内容、空格部位填写内容及其他需要删除或添加的内容，双方当事人应当协商确定。【 】中选择内容，以划√方式选定；对于实际情况未发生或双方当事人不作约定时，应当在空格部位划×，以示删除。</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rPr>
          <w:rFonts w:hint="eastAsia" w:ascii="宋体" w:hAnsi="宋体" w:eastAsia="宋体" w:cs="Times New Roman"/>
          <w:color w:val="000000"/>
          <w:sz w:val="24"/>
          <w:lang w:val="en-US" w:eastAsia="zh-CN"/>
        </w:rPr>
      </w:pPr>
      <w:r>
        <w:rPr>
          <w:rFonts w:hint="eastAsia" w:ascii="宋体" w:hAnsi="宋体" w:cs="Times New Roman"/>
          <w:color w:val="000000"/>
          <w:sz w:val="24"/>
          <w:lang w:val="en-US" w:eastAsia="zh-CN"/>
        </w:rPr>
        <w:t>7</w:t>
      </w:r>
      <w:r>
        <w:rPr>
          <w:rFonts w:hint="eastAsia" w:ascii="宋体" w:hAnsi="宋体" w:eastAsia="宋体" w:cs="Times New Roman"/>
          <w:color w:val="000000"/>
          <w:sz w:val="24"/>
          <w:lang w:val="en-US" w:eastAsia="zh-CN"/>
        </w:rPr>
        <w:t>.</w:t>
      </w:r>
      <w:r>
        <w:rPr>
          <w:rFonts w:hint="eastAsia" w:ascii="宋体" w:hAnsi="宋体" w:eastAsia="宋体" w:cs="Times New Roman"/>
          <w:color w:val="000000"/>
          <w:sz w:val="24"/>
        </w:rPr>
        <w:t>双方当事人</w:t>
      </w:r>
      <w:r>
        <w:rPr>
          <w:rFonts w:hint="eastAsia" w:ascii="宋体" w:hAnsi="宋体" w:eastAsia="宋体" w:cs="Times New Roman"/>
          <w:color w:val="000000"/>
          <w:sz w:val="24"/>
          <w:lang w:val="en-US" w:eastAsia="zh-CN"/>
        </w:rPr>
        <w:t>可以针对本合同文本中没有约定或者约定不明确的内容，根据具体情况在相关条款后的空白行中进行补充约定，也可以另行签订补充协议。</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rPr>
          <w:rFonts w:ascii="宋体" w:hAnsi="宋体" w:cs="宋体"/>
          <w:sz w:val="28"/>
          <w:szCs w:val="28"/>
        </w:rPr>
      </w:pPr>
      <w:r>
        <w:rPr>
          <w:rFonts w:hint="eastAsia" w:ascii="宋体" w:hAnsi="宋体" w:cs="Times New Roman"/>
          <w:color w:val="000000"/>
          <w:sz w:val="24"/>
          <w:lang w:val="en-US" w:eastAsia="zh-CN"/>
        </w:rPr>
        <w:t>8.</w:t>
      </w:r>
      <w:r>
        <w:rPr>
          <w:rFonts w:hint="eastAsia" w:ascii="宋体" w:hAnsi="宋体" w:eastAsia="宋体" w:cs="Times New Roman"/>
          <w:color w:val="000000"/>
          <w:sz w:val="24"/>
        </w:rPr>
        <w:t>双方当事人可以根据实际情况确定本合同原件的份数，并在签订合同时认真核对，确保各份合同内容一致；任何情况下，</w:t>
      </w:r>
      <w:r>
        <w:rPr>
          <w:rFonts w:hint="eastAsia" w:ascii="宋体" w:hAnsi="宋体" w:eastAsia="宋体" w:cs="Times New Roman"/>
          <w:color w:val="000000"/>
          <w:sz w:val="24"/>
          <w:lang w:eastAsia="zh-CN"/>
        </w:rPr>
        <w:t>双方当事人</w:t>
      </w:r>
      <w:r>
        <w:rPr>
          <w:rFonts w:hint="eastAsia" w:ascii="宋体" w:hAnsi="宋体" w:eastAsia="宋体" w:cs="Times New Roman"/>
          <w:color w:val="000000"/>
          <w:sz w:val="24"/>
        </w:rPr>
        <w:t>都应当至少</w:t>
      </w:r>
      <w:r>
        <w:rPr>
          <w:rFonts w:hint="eastAsia" w:ascii="宋体" w:hAnsi="宋体" w:eastAsia="宋体" w:cs="Times New Roman"/>
          <w:color w:val="000000"/>
          <w:sz w:val="24"/>
          <w:lang w:eastAsia="zh-CN"/>
        </w:rPr>
        <w:t>各</w:t>
      </w:r>
      <w:r>
        <w:rPr>
          <w:rFonts w:hint="eastAsia" w:ascii="宋体" w:hAnsi="宋体" w:eastAsia="宋体" w:cs="Times New Roman"/>
          <w:color w:val="000000"/>
          <w:sz w:val="24"/>
        </w:rPr>
        <w:t>持有一份合同原件。</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center"/>
        <w:rPr>
          <w:rFonts w:hint="eastAsia" w:ascii="方正小标宋简体" w:hAnsi="华文中宋" w:eastAsia="方正小标宋简体" w:cs="华文中宋"/>
          <w:sz w:val="36"/>
          <w:szCs w:val="36"/>
        </w:rPr>
        <w:sectPr>
          <w:footerReference r:id="rId3" w:type="default"/>
          <w:pgSz w:w="11906" w:h="16838"/>
          <w:pgMar w:top="1440" w:right="1800" w:bottom="1440" w:left="1800" w:header="851" w:footer="992" w:gutter="0"/>
          <w:pgNumType w:start="1"/>
          <w:cols w:space="425" w:num="1"/>
          <w:docGrid w:type="lines" w:linePitch="312" w:charSpace="0"/>
        </w:sect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center"/>
        <w:rPr>
          <w:rFonts w:hint="eastAsia" w:ascii="方正小标宋简体" w:hAnsi="华文中宋" w:eastAsia="方正小标宋简体" w:cs="华文中宋"/>
          <w:sz w:val="32"/>
          <w:szCs w:val="32"/>
        </w:rPr>
      </w:pPr>
      <w:r>
        <w:rPr>
          <w:rFonts w:hint="eastAsia" w:ascii="方正小标宋简体" w:hAnsi="华文中宋" w:eastAsia="方正小标宋简体" w:cs="华文中宋"/>
          <w:sz w:val="32"/>
          <w:szCs w:val="32"/>
        </w:rPr>
        <w:t>委托出售（出租）房地产经纪服务合同</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rPr>
          <w:rStyle w:val="10"/>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rPr>
          <w:rFonts w:hint="eastAsia" w:ascii="宋体" w:hAnsi="宋体" w:eastAsia="宋体" w:cs="宋体"/>
          <w:color w:val="auto"/>
          <w:sz w:val="24"/>
          <w:szCs w:val="24"/>
          <w:highlight w:val="none"/>
        </w:rPr>
      </w:pPr>
      <w:r>
        <w:rPr>
          <w:rStyle w:val="10"/>
          <w:rFonts w:hint="eastAsia" w:cs="宋体"/>
          <w:color w:val="auto"/>
          <w:sz w:val="24"/>
          <w:szCs w:val="24"/>
          <w:highlight w:val="none"/>
          <w:lang w:val="en-US" w:eastAsia="zh-CN"/>
        </w:rPr>
        <w:t>房屋</w:t>
      </w:r>
      <w:r>
        <w:rPr>
          <w:rStyle w:val="10"/>
          <w:rFonts w:hint="eastAsia" w:cs="宋体"/>
          <w:color w:val="auto"/>
          <w:sz w:val="24"/>
          <w:szCs w:val="24"/>
          <w:highlight w:val="none"/>
          <w:lang w:eastAsia="zh-CN"/>
        </w:rPr>
        <w:t>【出售】【出租】</w:t>
      </w:r>
      <w:r>
        <w:rPr>
          <w:rStyle w:val="10"/>
          <w:rFonts w:hint="eastAsia" w:cs="宋体"/>
          <w:color w:val="auto"/>
          <w:sz w:val="24"/>
          <w:szCs w:val="24"/>
          <w:highlight w:val="none"/>
          <w:lang w:val="en-US" w:eastAsia="zh-CN"/>
        </w:rPr>
        <w:t>委托人</w:t>
      </w:r>
      <w:r>
        <w:rPr>
          <w:rStyle w:val="10"/>
          <w:rFonts w:hint="eastAsia" w:cs="宋体"/>
          <w:color w:val="auto"/>
          <w:sz w:val="24"/>
          <w:szCs w:val="24"/>
          <w:highlight w:val="none"/>
          <w:lang w:eastAsia="zh-CN"/>
        </w:rPr>
        <w:t>（</w:t>
      </w:r>
      <w:r>
        <w:rPr>
          <w:rStyle w:val="10"/>
          <w:rFonts w:hint="eastAsia" w:cs="宋体"/>
          <w:color w:val="auto"/>
          <w:sz w:val="24"/>
          <w:szCs w:val="24"/>
          <w:highlight w:val="none"/>
          <w:lang w:val="en-US" w:eastAsia="zh-CN"/>
        </w:rPr>
        <w:t>甲方</w:t>
      </w:r>
      <w:r>
        <w:rPr>
          <w:rStyle w:val="10"/>
          <w:rFonts w:hint="eastAsia" w:cs="宋体"/>
          <w:color w:val="auto"/>
          <w:sz w:val="24"/>
          <w:szCs w:val="24"/>
          <w:highlight w:val="none"/>
          <w:lang w:eastAsia="zh-CN"/>
        </w:rPr>
        <w:t>）</w:t>
      </w:r>
      <w:r>
        <w:rPr>
          <w:rStyle w:val="10"/>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_________________________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【法定代表人】【负责人】：__________________________________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【国籍】【户籍所在地】：____________________________________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证件类型：【居民身份证】【护照】【统一社会信用代码】【__________】，号码：________________________________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通讯地址：________________________________________________________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cs="宋体"/>
          <w:color w:val="auto"/>
          <w:sz w:val="24"/>
          <w:szCs w:val="24"/>
          <w:highlight w:val="none"/>
          <w:lang w:val="en-US" w:eastAsia="zh-CN"/>
        </w:rPr>
        <w:t>甲方</w:t>
      </w:r>
      <w:r>
        <w:rPr>
          <w:rFonts w:hint="eastAsia" w:ascii="宋体" w:hAnsi="宋体" w:eastAsia="宋体" w:cs="宋体"/>
          <w:color w:val="auto"/>
          <w:sz w:val="24"/>
          <w:szCs w:val="24"/>
          <w:highlight w:val="none"/>
        </w:rPr>
        <w:t>代理人】：_______________________________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【国籍】【户籍所在地】：____________________________________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证件类型：【居民身份证】【护照】【统一社会信用代码】【_________】，号码：________________________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通讯地址：________________________________________________________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联系电话：___________________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房地产经纪机构（乙方）：</w:t>
      </w:r>
      <w:r>
        <w:rPr>
          <w:rFonts w:hint="eastAsia" w:ascii="宋体" w:hAnsi="宋体" w:eastAsia="宋体" w:cs="宋体"/>
          <w:color w:val="auto"/>
          <w:sz w:val="24"/>
          <w:szCs w:val="24"/>
          <w:highlight w:val="non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，居民身份证号：</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r>
        <w:rPr>
          <w:rFonts w:hint="eastAsia" w:cs="宋体"/>
          <w:color w:val="auto"/>
          <w:sz w:val="24"/>
          <w:szCs w:val="24"/>
          <w:highlight w:val="none"/>
          <w:lang w:val="en-US" w:eastAsia="zh-CN"/>
        </w:rPr>
        <w:t>号码</w:t>
      </w:r>
      <w:r>
        <w:rPr>
          <w:rFonts w:hint="eastAsia" w:ascii="宋体" w:hAnsi="宋体" w:eastAsia="宋体" w:cs="宋体"/>
          <w:color w:val="auto"/>
          <w:sz w:val="24"/>
          <w:szCs w:val="24"/>
          <w:highlight w:val="none"/>
        </w:rPr>
        <w:t>】【统一社会信用代码】：</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房地产经纪机构备案证明编号：</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Chars="200"/>
        <w:jc w:val="both"/>
        <w:rPr>
          <w:rFonts w:hint="eastAsia" w:cs="宋体"/>
          <w:color w:val="auto"/>
          <w:sz w:val="24"/>
          <w:szCs w:val="24"/>
          <w:highlight w:val="none"/>
          <w:u w:val="single"/>
          <w:lang w:val="en-US" w:eastAsia="zh-CN"/>
        </w:rPr>
      </w:pPr>
      <w:r>
        <w:rPr>
          <w:rFonts w:hint="eastAsia" w:ascii="宋体" w:hAnsi="宋体" w:eastAsia="宋体" w:cs="宋体"/>
          <w:color w:val="auto"/>
          <w:sz w:val="24"/>
          <w:szCs w:val="24"/>
          <w:highlight w:val="none"/>
        </w:rPr>
        <w:t>联系电话：</w:t>
      </w:r>
      <w:r>
        <w:rPr>
          <w:rFonts w:hint="eastAsia" w:cs="宋体"/>
          <w:color w:val="auto"/>
          <w:sz w:val="24"/>
          <w:szCs w:val="24"/>
          <w:highlight w:val="none"/>
          <w:u w:val="singl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宋体" w:hAnsi="宋体" w:eastAsia="宋体" w:cs="宋体"/>
          <w:color w:val="auto"/>
          <w:sz w:val="24"/>
          <w:szCs w:val="24"/>
          <w:highlight w:val="none"/>
          <w:u w:val="single"/>
          <w:lang w:val="en-US" w:eastAsia="zh-CN"/>
        </w:rPr>
      </w:pPr>
      <w:r>
        <w:rPr>
          <w:rFonts w:hint="eastAsia" w:cs="宋体"/>
          <w:color w:val="auto"/>
          <w:sz w:val="24"/>
          <w:szCs w:val="24"/>
          <w:highlight w:val="none"/>
          <w:lang w:val="en-US" w:eastAsia="zh-CN"/>
        </w:rPr>
        <w:t>甲方委托乙方</w:t>
      </w:r>
      <w:r>
        <w:rPr>
          <w:rFonts w:hint="eastAsia" w:ascii="宋体" w:hAnsi="宋体" w:eastAsia="宋体" w:cs="宋体"/>
          <w:color w:val="auto"/>
          <w:sz w:val="24"/>
          <w:szCs w:val="24"/>
          <w:highlight w:val="none"/>
        </w:rPr>
        <w:t>为登记坐落位于</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【区】【县】</w:t>
      </w:r>
      <w:r>
        <w:rPr>
          <w:rFonts w:hint="eastAsia" w:ascii="宋体" w:hAnsi="宋体" w:eastAsia="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的房屋（以下称“该房屋”）【</w:t>
      </w:r>
      <w:r>
        <w:rPr>
          <w:rFonts w:hint="eastAsia" w:cs="宋体"/>
          <w:color w:val="auto"/>
          <w:sz w:val="24"/>
          <w:szCs w:val="24"/>
          <w:highlight w:val="none"/>
          <w:lang w:eastAsia="zh-CN"/>
        </w:rPr>
        <w:t>出售</w:t>
      </w:r>
      <w:r>
        <w:rPr>
          <w:rFonts w:hint="eastAsia" w:ascii="宋体" w:hAnsi="宋体" w:eastAsia="宋体" w:cs="宋体"/>
          <w:color w:val="auto"/>
          <w:sz w:val="24"/>
          <w:szCs w:val="24"/>
          <w:highlight w:val="none"/>
        </w:rPr>
        <w:t>】【出租】提供经纪服务</w:t>
      </w:r>
      <w:r>
        <w:rPr>
          <w:rFonts w:hint="eastAsia" w:cs="宋体"/>
          <w:color w:val="auto"/>
          <w:sz w:val="24"/>
          <w:szCs w:val="24"/>
          <w:highlight w:val="none"/>
          <w:lang w:eastAsia="zh-CN"/>
        </w:rPr>
        <w:t>，</w:t>
      </w:r>
      <w:r>
        <w:rPr>
          <w:rFonts w:hint="eastAsia" w:cs="宋体"/>
          <w:color w:val="auto"/>
          <w:sz w:val="24"/>
          <w:szCs w:val="24"/>
          <w:highlight w:val="none"/>
          <w:lang w:val="en-US" w:eastAsia="zh-CN"/>
        </w:rPr>
        <w:t>甲乙双方</w:t>
      </w:r>
      <w:r>
        <w:rPr>
          <w:rFonts w:hint="eastAsia" w:ascii="宋体" w:hAnsi="宋体" w:eastAsia="宋体" w:cs="宋体"/>
          <w:color w:val="auto"/>
          <w:sz w:val="24"/>
          <w:szCs w:val="24"/>
          <w:highlight w:val="none"/>
        </w:rPr>
        <w:t>经协商一致达成如下协议:</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 xml:space="preserve">    </w:t>
      </w:r>
      <w:r>
        <w:rPr>
          <w:rFonts w:hint="eastAsia" w:ascii="黑体" w:hAnsi="黑体" w:eastAsia="黑体" w:cs="黑体"/>
          <w:color w:val="auto"/>
          <w:sz w:val="24"/>
          <w:szCs w:val="24"/>
          <w:highlight w:val="none"/>
          <w:lang w:val="en-US" w:eastAsia="zh-CN"/>
        </w:rPr>
        <w:t>第一条  房屋基本情况</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（一）该房屋所在建筑物建筑总层数为____层，该房屋所在楼层为____层，建筑面积共___________平方米，其中，套内建筑面积________平方米，分摊共有建筑面积________平方米。</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共同</w:t>
      </w:r>
      <w:r>
        <w:rPr>
          <w:rFonts w:hint="eastAsia" w:cs="宋体"/>
          <w:color w:val="auto"/>
          <w:sz w:val="24"/>
          <w:szCs w:val="24"/>
          <w:highlight w:val="none"/>
          <w:lang w:eastAsia="zh-CN"/>
        </w:rPr>
        <w:t>出售（</w:t>
      </w:r>
      <w:r>
        <w:rPr>
          <w:rFonts w:hint="eastAsia" w:ascii="宋体" w:hAnsi="宋体" w:eastAsia="宋体" w:cs="宋体"/>
          <w:color w:val="auto"/>
          <w:sz w:val="24"/>
          <w:szCs w:val="24"/>
          <w:highlight w:val="none"/>
        </w:rPr>
        <w:t>出租</w:t>
      </w:r>
      <w:r>
        <w:rPr>
          <w:rFonts w:hint="eastAsia" w:cs="宋体"/>
          <w:color w:val="auto"/>
          <w:sz w:val="24"/>
          <w:szCs w:val="24"/>
          <w:highlight w:val="none"/>
          <w:lang w:eastAsia="zh-CN"/>
        </w:rPr>
        <w:t>）</w:t>
      </w:r>
      <w:r>
        <w:rPr>
          <w:rFonts w:hint="eastAsia" w:cs="宋体"/>
          <w:color w:val="auto"/>
          <w:sz w:val="24"/>
          <w:szCs w:val="24"/>
          <w:highlight w:val="none"/>
          <w:lang w:val="en-US" w:eastAsia="zh-CN"/>
        </w:rPr>
        <w:t>的附属房屋：</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随该房屋一并</w:t>
      </w:r>
      <w:r>
        <w:rPr>
          <w:rFonts w:hint="eastAsia" w:cs="宋体"/>
          <w:color w:val="auto"/>
          <w:sz w:val="24"/>
          <w:szCs w:val="24"/>
          <w:highlight w:val="none"/>
          <w:lang w:eastAsia="zh-CN"/>
        </w:rPr>
        <w:t>出售（</w:t>
      </w:r>
      <w:r>
        <w:rPr>
          <w:rFonts w:hint="eastAsia" w:ascii="宋体" w:hAnsi="宋体" w:eastAsia="宋体" w:cs="宋体"/>
          <w:color w:val="auto"/>
          <w:sz w:val="24"/>
          <w:szCs w:val="24"/>
          <w:highlight w:val="none"/>
        </w:rPr>
        <w:t>出租</w:t>
      </w:r>
      <w:r>
        <w:rPr>
          <w:rFonts w:hint="eastAsia" w:cs="宋体"/>
          <w:color w:val="auto"/>
          <w:sz w:val="24"/>
          <w:szCs w:val="24"/>
          <w:highlight w:val="none"/>
          <w:lang w:eastAsia="zh-CN"/>
        </w:rPr>
        <w:t>）</w:t>
      </w:r>
      <w:r>
        <w:rPr>
          <w:rFonts w:hint="eastAsia" w:cs="宋体"/>
          <w:color w:val="auto"/>
          <w:sz w:val="24"/>
          <w:szCs w:val="24"/>
          <w:highlight w:val="none"/>
          <w:lang w:val="en-US" w:eastAsia="zh-CN"/>
        </w:rPr>
        <w:t>的附属设施设备、装饰装修、相关物品等见</w:t>
      </w:r>
      <w:r>
        <w:rPr>
          <w:rFonts w:hint="eastAsia" w:cs="宋体"/>
          <w:b/>
          <w:bCs/>
          <w:color w:val="auto"/>
          <w:sz w:val="24"/>
          <w:szCs w:val="24"/>
          <w:highlight w:val="none"/>
          <w:lang w:val="en-US" w:eastAsia="zh-CN"/>
        </w:rPr>
        <w:t>附件</w:t>
      </w:r>
      <w:r>
        <w:rPr>
          <w:rFonts w:hint="eastAsia" w:cs="宋体"/>
          <w:color w:val="auto"/>
          <w:sz w:val="24"/>
          <w:szCs w:val="24"/>
          <w:highlight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（二）该房屋登记用途为【住宅】【办公】【商业】【其他：________】。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（三）权属情况</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1.权利人：</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，权证号：</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2．共同</w:t>
      </w:r>
      <w:r>
        <w:rPr>
          <w:rFonts w:hint="eastAsia" w:cs="宋体"/>
          <w:color w:val="auto"/>
          <w:sz w:val="24"/>
          <w:szCs w:val="24"/>
          <w:highlight w:val="none"/>
          <w:lang w:eastAsia="zh-CN"/>
        </w:rPr>
        <w:t>出售（</w:t>
      </w:r>
      <w:r>
        <w:rPr>
          <w:rFonts w:hint="eastAsia" w:ascii="宋体" w:hAnsi="宋体" w:eastAsia="宋体" w:cs="宋体"/>
          <w:color w:val="auto"/>
          <w:sz w:val="24"/>
          <w:szCs w:val="24"/>
          <w:highlight w:val="none"/>
        </w:rPr>
        <w:t>出租</w:t>
      </w:r>
      <w:r>
        <w:rPr>
          <w:rFonts w:hint="eastAsia" w:cs="宋体"/>
          <w:color w:val="auto"/>
          <w:sz w:val="24"/>
          <w:szCs w:val="24"/>
          <w:highlight w:val="none"/>
          <w:lang w:eastAsia="zh-CN"/>
        </w:rPr>
        <w:t>）</w:t>
      </w:r>
      <w:r>
        <w:rPr>
          <w:rFonts w:hint="eastAsia" w:cs="宋体"/>
          <w:color w:val="auto"/>
          <w:sz w:val="24"/>
          <w:szCs w:val="24"/>
          <w:highlight w:val="none"/>
          <w:lang w:val="en-US" w:eastAsia="zh-CN"/>
        </w:rPr>
        <w:t>的附属房屋单独登记的，权利人及权证号如下：</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__________________________________________________________________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（四）该房屋车库/车位配置：【有】【无】__________________。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sz w:val="24"/>
          <w:lang w:eastAsia="zh-CN"/>
        </w:rPr>
      </w:pPr>
      <w:r>
        <w:rPr>
          <w:rFonts w:hint="eastAsia" w:cs="宋体"/>
          <w:color w:val="auto"/>
          <w:sz w:val="24"/>
          <w:szCs w:val="24"/>
          <w:highlight w:val="none"/>
          <w:lang w:val="en-US" w:eastAsia="zh-CN"/>
        </w:rPr>
        <w:t>（五）</w:t>
      </w:r>
      <w:r>
        <w:rPr>
          <w:rFonts w:hint="default" w:hAnsi="宋体"/>
          <w:sz w:val="24"/>
        </w:rPr>
        <w:t>户型：</w:t>
      </w:r>
      <w:r>
        <w:rPr>
          <w:rFonts w:hint="default"/>
          <w:sz w:val="24"/>
          <w:u w:val="single"/>
        </w:rPr>
        <w:t xml:space="preserve"> </w:t>
      </w:r>
      <w:r>
        <w:rPr>
          <w:rFonts w:hint="eastAsia"/>
          <w:sz w:val="24"/>
          <w:u w:val="single"/>
          <w:lang w:val="en-US" w:eastAsia="zh-CN"/>
        </w:rPr>
        <w:t xml:space="preserve">  </w:t>
      </w:r>
      <w:r>
        <w:rPr>
          <w:rFonts w:hint="default" w:hAnsi="宋体"/>
          <w:sz w:val="24"/>
        </w:rPr>
        <w:t>室</w:t>
      </w:r>
      <w:r>
        <w:rPr>
          <w:rFonts w:hint="default"/>
          <w:sz w:val="24"/>
          <w:u w:val="single"/>
        </w:rPr>
        <w:t xml:space="preserve">   </w:t>
      </w:r>
      <w:r>
        <w:rPr>
          <w:rFonts w:hint="default" w:hAnsi="宋体"/>
          <w:sz w:val="24"/>
        </w:rPr>
        <w:t>厅</w:t>
      </w:r>
      <w:r>
        <w:rPr>
          <w:rFonts w:hint="default"/>
          <w:sz w:val="24"/>
          <w:u w:val="single"/>
        </w:rPr>
        <w:t xml:space="preserve">   </w:t>
      </w:r>
      <w:r>
        <w:rPr>
          <w:rFonts w:hint="default" w:hAnsi="宋体"/>
          <w:sz w:val="24"/>
        </w:rPr>
        <w:t>厨</w:t>
      </w:r>
      <w:r>
        <w:rPr>
          <w:rFonts w:hint="default"/>
          <w:sz w:val="24"/>
          <w:u w:val="single"/>
        </w:rPr>
        <w:t xml:space="preserve">   </w:t>
      </w:r>
      <w:r>
        <w:rPr>
          <w:rFonts w:hint="default" w:hAnsi="宋体"/>
          <w:sz w:val="24"/>
        </w:rPr>
        <w:t>卫；</w:t>
      </w:r>
      <w:r>
        <w:rPr>
          <w:rFonts w:hint="default" w:hAnsi="宋体"/>
          <w:color w:val="000000"/>
          <w:sz w:val="24"/>
        </w:rPr>
        <w:t>朝向：</w:t>
      </w:r>
      <w:r>
        <w:rPr>
          <w:rFonts w:hint="default"/>
          <w:sz w:val="24"/>
          <w:u w:val="single"/>
        </w:rPr>
        <w:t xml:space="preserve">                         </w:t>
      </w:r>
      <w:r>
        <w:rPr>
          <w:rFonts w:hint="eastAsia"/>
          <w:sz w:val="24"/>
          <w:lang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eastAsia="宋体" w:cs="宋体"/>
          <w:color w:val="auto"/>
          <w:sz w:val="24"/>
          <w:szCs w:val="24"/>
          <w:highlight w:val="none"/>
          <w:lang w:val="en-US" w:eastAsia="zh-CN"/>
        </w:rPr>
      </w:pPr>
      <w:r>
        <w:rPr>
          <w:rFonts w:hint="eastAsia" w:cs="宋体"/>
          <w:color w:val="auto"/>
          <w:sz w:val="24"/>
          <w:szCs w:val="24"/>
          <w:highlight w:val="none"/>
          <w:lang w:val="en-US" w:eastAsia="zh-CN"/>
        </w:rPr>
        <w:t>（六）</w:t>
      </w:r>
      <w:r>
        <w:rPr>
          <w:rFonts w:hint="default" w:hAnsi="宋体"/>
          <w:sz w:val="24"/>
        </w:rPr>
        <w:t>电梯：【有】【无】</w:t>
      </w:r>
      <w:r>
        <w:rPr>
          <w:rFonts w:hint="eastAsia"/>
          <w:sz w:val="24"/>
          <w:lang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lang w:val="en-US" w:eastAsia="zh-CN"/>
        </w:rPr>
        <w:t>（七）其他：</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第二条 房屋抵押等情况</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1.该房屋【已】【未】设定抵押，抵押权人：</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2.该房屋【已】【未】设定居住权，居住权人</w:t>
      </w:r>
      <w:r>
        <w:rPr>
          <w:rFonts w:hint="eastAsia" w:cs="宋体"/>
          <w:color w:val="auto"/>
          <w:sz w:val="24"/>
          <w:szCs w:val="24"/>
          <w:highlight w:val="none"/>
          <w:u w:val="none"/>
          <w:lang w:val="en-US" w:eastAsia="zh-CN"/>
        </w:rPr>
        <w:t>：</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,居住权期限：从____年____月____日至____年____月____日。</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3.该房屋【已】【未】租赁，租赁期限</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年</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月</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日至</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年</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月</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日。租赁合同【已】【未】解除。委托出售的，甲方承诺已与承租人妥善解决该房屋优先购买权等问题，如存在与承租方的任何纠纷，由甲方全权负责。</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4.房屋共有人情况：【无】【有】，共有方式为【按份共有】【共同共有】，按份共有份额为</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，共有人：</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2" w:firstLineChars="200"/>
        <w:jc w:val="both"/>
        <w:rPr>
          <w:rFonts w:hint="eastAsia" w:cs="宋体"/>
          <w:color w:val="auto"/>
          <w:sz w:val="24"/>
          <w:szCs w:val="24"/>
          <w:highlight w:val="none"/>
          <w:lang w:val="en-US" w:eastAsia="zh-CN"/>
        </w:rPr>
      </w:pPr>
      <w:r>
        <w:rPr>
          <w:rFonts w:hint="eastAsia" w:cs="宋体"/>
          <w:b/>
          <w:bCs/>
          <w:color w:val="auto"/>
          <w:sz w:val="24"/>
          <w:szCs w:val="24"/>
          <w:highlight w:val="none"/>
          <w:lang w:val="en-US" w:eastAsia="zh-CN"/>
        </w:rPr>
        <w:t>甲方承诺：</w:t>
      </w:r>
      <w:r>
        <w:rPr>
          <w:rFonts w:hint="eastAsia" w:cs="宋体"/>
          <w:color w:val="auto"/>
          <w:sz w:val="24"/>
          <w:szCs w:val="24"/>
          <w:highlight w:val="none"/>
          <w:lang w:val="en-US" w:eastAsia="zh-CN"/>
        </w:rPr>
        <w:t>本人及其他产权共有人对该房屋拥有完全产权，本人同意且经房屋共有人同意</w:t>
      </w:r>
      <w:r>
        <w:rPr>
          <w:rFonts w:hint="eastAsia" w:cs="宋体"/>
          <w:color w:val="auto"/>
          <w:sz w:val="24"/>
          <w:szCs w:val="24"/>
          <w:highlight w:val="none"/>
          <w:lang w:eastAsia="zh-CN"/>
        </w:rPr>
        <w:t>出售（</w:t>
      </w:r>
      <w:r>
        <w:rPr>
          <w:rFonts w:hint="eastAsia" w:ascii="宋体" w:hAnsi="宋体" w:eastAsia="宋体" w:cs="宋体"/>
          <w:color w:val="auto"/>
          <w:sz w:val="24"/>
          <w:szCs w:val="24"/>
          <w:highlight w:val="none"/>
        </w:rPr>
        <w:t>出租</w:t>
      </w:r>
      <w:r>
        <w:rPr>
          <w:rFonts w:hint="eastAsia" w:cs="宋体"/>
          <w:color w:val="auto"/>
          <w:sz w:val="24"/>
          <w:szCs w:val="24"/>
          <w:highlight w:val="none"/>
          <w:lang w:eastAsia="zh-CN"/>
        </w:rPr>
        <w:t>）</w:t>
      </w:r>
      <w:r>
        <w:rPr>
          <w:rFonts w:hint="eastAsia" w:cs="宋体"/>
          <w:color w:val="auto"/>
          <w:sz w:val="24"/>
          <w:szCs w:val="24"/>
          <w:highlight w:val="none"/>
          <w:lang w:val="en-US" w:eastAsia="zh-CN"/>
        </w:rPr>
        <w:t>或委托授权处分该房屋，甲方保证已如实陈述该房屋权属状况和其他具体状况，保证该房屋交易时不受他人合法追索及有任何限制交易、查封情况出现，该房屋的相关权益随该房屋一并转让。</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第三条 委托交易价格</w:t>
      </w:r>
    </w:p>
    <w:p>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rPr>
          <w:rFonts w:hint="eastAsia" w:cs="宋体"/>
          <w:color w:val="auto"/>
          <w:sz w:val="24"/>
          <w:szCs w:val="24"/>
          <w:highlight w:val="none"/>
          <w:lang w:val="en-US" w:eastAsia="zh-CN"/>
        </w:rPr>
      </w:pPr>
      <w:r>
        <w:rPr>
          <w:rFonts w:hint="eastAsia" w:cs="宋体"/>
          <w:color w:val="auto"/>
          <w:sz w:val="24"/>
          <w:szCs w:val="24"/>
          <w:highlight w:val="none"/>
          <w:lang w:val="en-US" w:eastAsia="zh-CN"/>
        </w:rPr>
        <w:t>1.甲方委托的该房屋【出售】价格为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（币种</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元（大写</w:t>
      </w:r>
      <w:r>
        <w:rPr>
          <w:rFonts w:hint="eastAsia" w:ascii="宋体" w:hAnsi="宋体" w:cs="宋体"/>
          <w:color w:val="auto"/>
          <w:sz w:val="24"/>
          <w:szCs w:val="24"/>
          <w:highlight w:val="none"/>
          <w:u w:val="single"/>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500" w:lineRule="exact"/>
        <w:ind w:left="960" w:hanging="960" w:hangingChars="400"/>
        <w:rPr>
          <w:rFonts w:hint="eastAsia" w:cs="宋体"/>
          <w:color w:val="auto"/>
          <w:sz w:val="24"/>
          <w:szCs w:val="24"/>
          <w:highlight w:val="none"/>
          <w:lang w:val="en-US" w:eastAsia="zh-CN"/>
        </w:rPr>
      </w:pP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元整）。</w:t>
      </w:r>
      <w:r>
        <w:rPr>
          <w:rFonts w:hint="eastAsia" w:cs="宋体"/>
          <w:color w:val="auto"/>
          <w:sz w:val="24"/>
          <w:szCs w:val="24"/>
          <w:highlight w:val="none"/>
          <w:lang w:val="en-US" w:eastAsia="zh-CN"/>
        </w:rPr>
        <w:t>【出租】价格为</w:t>
      </w:r>
      <w:r>
        <w:rPr>
          <w:rFonts w:hint="eastAsia" w:ascii="宋体" w:hAnsi="宋体"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2.甲方委托出售的该房屋交易税费的承担：【各付各税】【税费全部由买方支付】【税费全部由卖方支付】</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lang w:val="en-US" w:eastAsia="zh-CN"/>
        </w:rPr>
        <w:t>3.其他：</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第四条 甲方义务</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u w:val="none"/>
          <w:lang w:val="en-US" w:eastAsia="zh-CN"/>
        </w:rPr>
        <w:t>1.甲方应提供该房屋的权属资料及业主主体资格资料，保证对该房屋拥有合法处置权，并保证提供的资料属实，出售（出租）意愿表达真实；</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u w:val="none"/>
          <w:lang w:val="en-US" w:eastAsia="zh-CN"/>
        </w:rPr>
        <w:t>2.乙方提供经纪服务过程中，甲方应予配合并提供必要的协助；</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u w:val="none"/>
          <w:lang w:val="en-US" w:eastAsia="zh-CN"/>
        </w:rPr>
        <w:t>3.甲方委托乙方</w:t>
      </w:r>
      <w:r>
        <w:rPr>
          <w:rFonts w:hint="eastAsia" w:cs="宋体"/>
          <w:color w:val="auto"/>
          <w:sz w:val="24"/>
          <w:szCs w:val="24"/>
          <w:highlight w:val="none"/>
          <w:lang w:eastAsia="zh-CN"/>
        </w:rPr>
        <w:t>出售（</w:t>
      </w:r>
      <w:r>
        <w:rPr>
          <w:rFonts w:hint="eastAsia" w:ascii="宋体" w:hAnsi="宋体" w:eastAsia="宋体" w:cs="宋体"/>
          <w:color w:val="auto"/>
          <w:sz w:val="24"/>
          <w:szCs w:val="24"/>
          <w:highlight w:val="none"/>
        </w:rPr>
        <w:t>出租</w:t>
      </w:r>
      <w:r>
        <w:rPr>
          <w:rFonts w:hint="eastAsia" w:cs="宋体"/>
          <w:color w:val="auto"/>
          <w:sz w:val="24"/>
          <w:szCs w:val="24"/>
          <w:highlight w:val="none"/>
          <w:lang w:eastAsia="zh-CN"/>
        </w:rPr>
        <w:t>）</w:t>
      </w:r>
      <w:r>
        <w:rPr>
          <w:rFonts w:hint="eastAsia" w:cs="宋体"/>
          <w:color w:val="auto"/>
          <w:sz w:val="24"/>
          <w:szCs w:val="24"/>
          <w:highlight w:val="none"/>
          <w:u w:val="none"/>
          <w:lang w:val="en-US" w:eastAsia="zh-CN"/>
        </w:rPr>
        <w:t>该房屋后，自行与非乙方介绍的买受人（承租人）达成交易的，应当书面通知乙方解除本合同；</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eastAsia" w:cs="宋体"/>
          <w:color w:val="auto"/>
          <w:sz w:val="24"/>
          <w:szCs w:val="24"/>
          <w:highlight w:val="none"/>
          <w:u w:val="none"/>
          <w:lang w:val="en-US" w:eastAsia="zh-CN"/>
        </w:rPr>
        <w:t>4.其他：</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第五条 乙方义务和经纪服务内容</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1.查看委托出售</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出租</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的房屋权属证书</w:t>
      </w:r>
      <w:r>
        <w:rPr>
          <w:rFonts w:hint="eastAsia" w:cs="宋体"/>
          <w:color w:val="auto"/>
          <w:sz w:val="24"/>
          <w:szCs w:val="24"/>
          <w:highlight w:val="none"/>
          <w:u w:val="none"/>
          <w:lang w:val="en-US" w:eastAsia="zh-CN"/>
        </w:rPr>
        <w:t>及</w:t>
      </w:r>
      <w:r>
        <w:rPr>
          <w:rFonts w:hint="default" w:cs="宋体"/>
          <w:color w:val="auto"/>
          <w:sz w:val="24"/>
          <w:szCs w:val="24"/>
          <w:highlight w:val="none"/>
          <w:u w:val="none"/>
          <w:lang w:val="en-US" w:eastAsia="zh-CN"/>
        </w:rPr>
        <w:t>委托人的身份证明等有关资料</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现场查看</w:t>
      </w:r>
      <w:r>
        <w:rPr>
          <w:rFonts w:hint="eastAsia" w:cs="宋体"/>
          <w:color w:val="auto"/>
          <w:sz w:val="24"/>
          <w:szCs w:val="24"/>
          <w:highlight w:val="none"/>
          <w:u w:val="none"/>
          <w:lang w:val="en-US" w:eastAsia="zh-CN"/>
        </w:rPr>
        <w:t>该</w:t>
      </w:r>
      <w:r>
        <w:rPr>
          <w:rFonts w:hint="default" w:cs="宋体"/>
          <w:color w:val="auto"/>
          <w:sz w:val="24"/>
          <w:szCs w:val="24"/>
          <w:highlight w:val="none"/>
          <w:u w:val="none"/>
          <w:lang w:val="en-US" w:eastAsia="zh-CN"/>
        </w:rPr>
        <w:t>房屋，向不动产登记机构核实</w:t>
      </w:r>
      <w:r>
        <w:rPr>
          <w:rFonts w:hint="eastAsia" w:cs="宋体"/>
          <w:color w:val="auto"/>
          <w:sz w:val="24"/>
          <w:szCs w:val="24"/>
          <w:highlight w:val="none"/>
          <w:u w:val="none"/>
          <w:lang w:val="en-US" w:eastAsia="zh-CN"/>
        </w:rPr>
        <w:t>该房屋</w:t>
      </w:r>
      <w:r>
        <w:rPr>
          <w:rFonts w:hint="default" w:cs="宋体"/>
          <w:color w:val="auto"/>
          <w:sz w:val="24"/>
          <w:szCs w:val="24"/>
          <w:highlight w:val="none"/>
          <w:u w:val="none"/>
          <w:lang w:val="en-US" w:eastAsia="zh-CN"/>
        </w:rPr>
        <w:t>是否存在限制交易的信息</w:t>
      </w:r>
      <w:r>
        <w:rPr>
          <w:rFonts w:hint="eastAsia" w:cs="宋体"/>
          <w:color w:val="auto"/>
          <w:sz w:val="24"/>
          <w:szCs w:val="24"/>
          <w:highlight w:val="none"/>
          <w:u w:val="none"/>
          <w:lang w:val="en-US" w:eastAsia="zh-CN"/>
        </w:rPr>
        <w:t>，并</w:t>
      </w:r>
      <w:r>
        <w:rPr>
          <w:rFonts w:hAnsi="宋体"/>
          <w:color w:val="000000"/>
          <w:sz w:val="24"/>
        </w:rPr>
        <w:t>编制房屋状况说明书</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2.为</w:t>
      </w:r>
      <w:r>
        <w:rPr>
          <w:rFonts w:hint="eastAsia" w:cs="宋体"/>
          <w:color w:val="auto"/>
          <w:sz w:val="24"/>
          <w:szCs w:val="24"/>
          <w:highlight w:val="none"/>
          <w:u w:val="none"/>
          <w:lang w:val="en-US" w:eastAsia="zh-CN"/>
        </w:rPr>
        <w:t>甲方</w:t>
      </w:r>
      <w:r>
        <w:rPr>
          <w:rFonts w:hint="default" w:cs="宋体"/>
          <w:color w:val="auto"/>
          <w:sz w:val="24"/>
          <w:szCs w:val="24"/>
          <w:highlight w:val="none"/>
          <w:u w:val="none"/>
          <w:lang w:val="en-US" w:eastAsia="zh-CN"/>
        </w:rPr>
        <w:t>提供房地产交易方面的</w:t>
      </w:r>
      <w:r>
        <w:rPr>
          <w:rFonts w:hint="eastAsia" w:cs="宋体"/>
          <w:color w:val="auto"/>
          <w:sz w:val="24"/>
          <w:szCs w:val="24"/>
          <w:highlight w:val="none"/>
          <w:u w:val="none"/>
          <w:lang w:val="en-US" w:eastAsia="zh-CN"/>
        </w:rPr>
        <w:t>政策</w:t>
      </w:r>
      <w:r>
        <w:rPr>
          <w:rFonts w:hint="default" w:cs="宋体"/>
          <w:color w:val="auto"/>
          <w:sz w:val="24"/>
          <w:szCs w:val="24"/>
          <w:highlight w:val="none"/>
          <w:u w:val="none"/>
          <w:lang w:val="en-US" w:eastAsia="zh-CN"/>
        </w:rPr>
        <w:t>咨询</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寻找、提供、发布房源、客源信息</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eastAsia" w:cs="宋体"/>
          <w:color w:val="auto"/>
          <w:sz w:val="24"/>
          <w:szCs w:val="24"/>
          <w:highlight w:val="none"/>
          <w:u w:val="none"/>
          <w:lang w:val="en-US" w:eastAsia="zh-CN"/>
        </w:rPr>
        <w:t>3</w:t>
      </w:r>
      <w:r>
        <w:rPr>
          <w:rFonts w:hint="default" w:cs="宋体"/>
          <w:color w:val="auto"/>
          <w:sz w:val="24"/>
          <w:szCs w:val="24"/>
          <w:highlight w:val="none"/>
          <w:u w:val="none"/>
          <w:lang w:val="en-US" w:eastAsia="zh-CN"/>
        </w:rPr>
        <w:t>.向</w:t>
      </w:r>
      <w:r>
        <w:rPr>
          <w:rFonts w:hint="eastAsia" w:cs="宋体"/>
          <w:color w:val="auto"/>
          <w:sz w:val="24"/>
          <w:szCs w:val="24"/>
          <w:highlight w:val="none"/>
          <w:u w:val="none"/>
          <w:lang w:val="en-US" w:eastAsia="zh-CN"/>
        </w:rPr>
        <w:t>购买（承租）该房屋</w:t>
      </w:r>
      <w:r>
        <w:rPr>
          <w:rFonts w:hint="default" w:cs="宋体"/>
          <w:color w:val="auto"/>
          <w:sz w:val="24"/>
          <w:szCs w:val="24"/>
          <w:highlight w:val="none"/>
          <w:u w:val="none"/>
          <w:lang w:val="en-US" w:eastAsia="zh-CN"/>
        </w:rPr>
        <w:t>意向人出示甲方提供的</w:t>
      </w:r>
      <w:r>
        <w:rPr>
          <w:rFonts w:hint="eastAsia" w:cs="宋体"/>
          <w:color w:val="auto"/>
          <w:sz w:val="24"/>
          <w:szCs w:val="24"/>
          <w:highlight w:val="none"/>
          <w:u w:val="none"/>
          <w:lang w:val="en-US" w:eastAsia="zh-CN"/>
        </w:rPr>
        <w:t>该</w:t>
      </w:r>
      <w:r>
        <w:rPr>
          <w:rFonts w:hint="default" w:cs="宋体"/>
          <w:color w:val="auto"/>
          <w:sz w:val="24"/>
          <w:szCs w:val="24"/>
          <w:highlight w:val="none"/>
          <w:u w:val="none"/>
          <w:lang w:val="en-US" w:eastAsia="zh-CN"/>
        </w:rPr>
        <w:t>房屋相关</w:t>
      </w:r>
      <w:r>
        <w:rPr>
          <w:rFonts w:hint="eastAsia" w:cs="宋体"/>
          <w:color w:val="auto"/>
          <w:sz w:val="24"/>
          <w:szCs w:val="24"/>
          <w:highlight w:val="none"/>
          <w:u w:val="none"/>
          <w:lang w:val="en-US" w:eastAsia="zh-CN"/>
        </w:rPr>
        <w:t>资料</w:t>
      </w:r>
      <w:r>
        <w:rPr>
          <w:rFonts w:hint="default" w:cs="宋体"/>
          <w:color w:val="auto"/>
          <w:sz w:val="24"/>
          <w:szCs w:val="24"/>
          <w:highlight w:val="none"/>
          <w:u w:val="none"/>
          <w:lang w:val="en-US" w:eastAsia="zh-CN"/>
        </w:rPr>
        <w:t>，如实书面告知意向人有关甲方及</w:t>
      </w:r>
      <w:r>
        <w:rPr>
          <w:rFonts w:hint="eastAsia" w:cs="宋体"/>
          <w:color w:val="auto"/>
          <w:sz w:val="24"/>
          <w:szCs w:val="24"/>
          <w:highlight w:val="none"/>
          <w:u w:val="none"/>
          <w:lang w:val="en-US" w:eastAsia="zh-CN"/>
        </w:rPr>
        <w:t>交易</w:t>
      </w:r>
      <w:r>
        <w:rPr>
          <w:rFonts w:hint="default" w:cs="宋体"/>
          <w:color w:val="auto"/>
          <w:sz w:val="24"/>
          <w:szCs w:val="24"/>
          <w:highlight w:val="none"/>
          <w:u w:val="none"/>
          <w:lang w:val="en-US" w:eastAsia="zh-CN"/>
        </w:rPr>
        <w:t>房屋的信息</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引领意向人实地看房</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u w:val="none"/>
          <w:lang w:val="en-US" w:eastAsia="zh-CN"/>
        </w:rPr>
        <w:t>4</w:t>
      </w:r>
      <w:r>
        <w:rPr>
          <w:rFonts w:hint="default" w:cs="宋体"/>
          <w:color w:val="auto"/>
          <w:sz w:val="24"/>
          <w:szCs w:val="24"/>
          <w:highlight w:val="none"/>
          <w:u w:val="none"/>
          <w:lang w:val="en-US" w:eastAsia="zh-CN"/>
        </w:rPr>
        <w:t>.协助交易双方协商、洽谈，确定成交意向</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u w:val="none"/>
          <w:lang w:val="en-US" w:eastAsia="zh-CN"/>
        </w:rPr>
        <w:t>5</w:t>
      </w:r>
      <w:r>
        <w:rPr>
          <w:rFonts w:hint="default" w:cs="宋体"/>
          <w:color w:val="auto"/>
          <w:sz w:val="24"/>
          <w:szCs w:val="24"/>
          <w:highlight w:val="none"/>
          <w:u w:val="none"/>
          <w:lang w:val="en-US" w:eastAsia="zh-CN"/>
        </w:rPr>
        <w:t>.促成交易双方签订</w:t>
      </w:r>
      <w:r>
        <w:rPr>
          <w:rFonts w:hint="eastAsia" w:cs="宋体"/>
          <w:color w:val="auto"/>
          <w:sz w:val="24"/>
          <w:szCs w:val="24"/>
          <w:highlight w:val="none"/>
          <w:u w:val="none"/>
          <w:lang w:val="en-US" w:eastAsia="zh-CN"/>
        </w:rPr>
        <w:t>房屋买卖（或租赁）</w:t>
      </w:r>
      <w:r>
        <w:rPr>
          <w:rFonts w:hint="default" w:cs="宋体"/>
          <w:color w:val="auto"/>
          <w:sz w:val="24"/>
          <w:szCs w:val="24"/>
          <w:highlight w:val="none"/>
          <w:u w:val="none"/>
          <w:lang w:val="en-US" w:eastAsia="zh-CN"/>
        </w:rPr>
        <w:t>合同</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none"/>
          <w:lang w:val="en-US" w:eastAsia="zh-CN"/>
        </w:rPr>
      </w:pPr>
      <w:r>
        <w:rPr>
          <w:rFonts w:hint="eastAsia" w:cs="宋体"/>
          <w:color w:val="auto"/>
          <w:sz w:val="24"/>
          <w:szCs w:val="24"/>
          <w:highlight w:val="none"/>
          <w:u w:val="none"/>
          <w:lang w:val="en-US" w:eastAsia="zh-CN"/>
        </w:rPr>
        <w:t>6</w:t>
      </w:r>
      <w:r>
        <w:rPr>
          <w:rFonts w:hint="default" w:cs="宋体"/>
          <w:color w:val="auto"/>
          <w:sz w:val="24"/>
          <w:szCs w:val="24"/>
          <w:highlight w:val="none"/>
          <w:u w:val="none"/>
          <w:lang w:val="en-US" w:eastAsia="zh-CN"/>
        </w:rPr>
        <w:t>.不得故意隐瞒</w:t>
      </w:r>
      <w:r>
        <w:rPr>
          <w:rFonts w:hint="eastAsia" w:cs="宋体"/>
          <w:color w:val="auto"/>
          <w:sz w:val="24"/>
          <w:szCs w:val="24"/>
          <w:highlight w:val="none"/>
          <w:u w:val="none"/>
          <w:lang w:val="en-US" w:eastAsia="zh-CN"/>
        </w:rPr>
        <w:t>房屋交易</w:t>
      </w:r>
      <w:r>
        <w:rPr>
          <w:rFonts w:hint="default" w:cs="宋体"/>
          <w:color w:val="auto"/>
          <w:sz w:val="24"/>
          <w:szCs w:val="24"/>
          <w:highlight w:val="none"/>
          <w:u w:val="none"/>
          <w:lang w:val="en-US" w:eastAsia="zh-CN"/>
        </w:rPr>
        <w:t>有关的事实或者提供虚假情况</w:t>
      </w:r>
      <w:r>
        <w:rPr>
          <w:rFonts w:hint="eastAsia" w:cs="宋体"/>
          <w:color w:val="auto"/>
          <w:sz w:val="24"/>
          <w:szCs w:val="24"/>
          <w:highlight w:val="none"/>
          <w:u w:val="none"/>
          <w:lang w:val="en-US" w:eastAsia="zh-CN"/>
        </w:rPr>
        <w:t>；</w:t>
      </w:r>
    </w:p>
    <w:p>
      <w:pPr>
        <w:keepNext w:val="0"/>
        <w:keepLines w:val="0"/>
        <w:pageBreakBefore w:val="0"/>
        <w:kinsoku/>
        <w:wordWrap/>
        <w:overflowPunct/>
        <w:topLinePunct w:val="0"/>
        <w:autoSpaceDE/>
        <w:autoSpaceDN/>
        <w:bidi w:val="0"/>
        <w:adjustRightInd/>
        <w:snapToGrid/>
        <w:spacing w:line="500" w:lineRule="exact"/>
        <w:ind w:firstLine="480" w:firstLineChars="200"/>
        <w:rPr>
          <w:rFonts w:hint="eastAsia" w:hAnsi="宋体"/>
          <w:color w:val="000000"/>
          <w:sz w:val="24"/>
          <w:lang w:eastAsia="zh-CN"/>
        </w:rPr>
      </w:pPr>
      <w:r>
        <w:rPr>
          <w:rFonts w:hint="eastAsia" w:cs="宋体"/>
          <w:color w:val="auto"/>
          <w:sz w:val="24"/>
          <w:szCs w:val="24"/>
          <w:highlight w:val="none"/>
          <w:u w:val="none"/>
          <w:lang w:val="en-US" w:eastAsia="zh-CN"/>
        </w:rPr>
        <w:t>7</w:t>
      </w:r>
      <w:r>
        <w:rPr>
          <w:rFonts w:hint="default" w:cs="宋体"/>
          <w:color w:val="auto"/>
          <w:sz w:val="24"/>
          <w:szCs w:val="24"/>
          <w:highlight w:val="none"/>
          <w:u w:val="none"/>
          <w:lang w:val="en-US" w:eastAsia="zh-CN"/>
        </w:rPr>
        <w:t>.</w:t>
      </w:r>
      <w:r>
        <w:rPr>
          <w:rFonts w:hint="eastAsia" w:hAnsi="宋体"/>
          <w:color w:val="000000"/>
          <w:sz w:val="24"/>
          <w:lang w:val="en-US" w:eastAsia="zh-CN"/>
        </w:rPr>
        <w:t>对甲方提供的资料，</w:t>
      </w:r>
      <w:r>
        <w:rPr>
          <w:rFonts w:hAnsi="宋体"/>
          <w:color w:val="000000"/>
          <w:sz w:val="24"/>
        </w:rPr>
        <w:t>乙方应开具规范的收件清单，妥善保管</w:t>
      </w:r>
      <w:r>
        <w:rPr>
          <w:rFonts w:hint="eastAsia" w:hAnsi="宋体"/>
          <w:color w:val="000000"/>
          <w:sz w:val="24"/>
          <w:lang w:val="en-US" w:eastAsia="zh-CN"/>
        </w:rPr>
        <w:t>资料</w:t>
      </w:r>
      <w:r>
        <w:rPr>
          <w:rFonts w:hAnsi="宋体"/>
          <w:color w:val="000000"/>
          <w:sz w:val="24"/>
        </w:rPr>
        <w:t>并负保密义务，除法律法规另有规定外，不得提供给其他任何第三方</w:t>
      </w:r>
      <w:r>
        <w:rPr>
          <w:rFonts w:hint="eastAsia" w:hAnsi="宋体"/>
          <w:color w:val="000000"/>
          <w:sz w:val="24"/>
          <w:lang w:eastAsia="zh-CN"/>
        </w:rPr>
        <w:t>，</w:t>
      </w:r>
      <w:r>
        <w:rPr>
          <w:rFonts w:hAnsi="宋体"/>
          <w:color w:val="000000"/>
          <w:sz w:val="24"/>
        </w:rPr>
        <w:t>乙方完成经纪服务内容后，除归档留存的复印件外，其余资料应及时退还甲方</w:t>
      </w:r>
      <w:r>
        <w:rPr>
          <w:rFonts w:hint="eastAsia" w:hAnsi="宋体"/>
          <w:color w:val="000000"/>
          <w:sz w:val="24"/>
          <w:lang w:eastAsia="zh-CN"/>
        </w:rPr>
        <w:t>，乙方遗失甲方提供的资料原件，给甲方造成损失的，乙方应依法给予甲方经济补偿；</w:t>
      </w:r>
    </w:p>
    <w:p>
      <w:pPr>
        <w:keepNext w:val="0"/>
        <w:keepLines w:val="0"/>
        <w:pageBreakBefore w:val="0"/>
        <w:kinsoku/>
        <w:wordWrap/>
        <w:overflowPunct/>
        <w:topLinePunct w:val="0"/>
        <w:autoSpaceDE/>
        <w:autoSpaceDN/>
        <w:bidi w:val="0"/>
        <w:adjustRightInd/>
        <w:snapToGrid/>
        <w:spacing w:line="500" w:lineRule="exact"/>
        <w:ind w:firstLine="480" w:firstLineChars="200"/>
        <w:rPr>
          <w:rFonts w:hint="default"/>
          <w:lang w:val="en-US" w:eastAsia="zh-CN"/>
        </w:rPr>
      </w:pPr>
      <w:r>
        <w:rPr>
          <w:rFonts w:hint="eastAsia" w:hAnsi="宋体"/>
          <w:color w:val="000000"/>
          <w:sz w:val="24"/>
          <w:lang w:val="en-US" w:eastAsia="zh-CN"/>
        </w:rPr>
        <w:t>8.</w:t>
      </w:r>
      <w:r>
        <w:rPr>
          <w:rFonts w:hint="eastAsia" w:cs="宋体"/>
          <w:color w:val="auto"/>
          <w:sz w:val="24"/>
          <w:szCs w:val="24"/>
          <w:highlight w:val="none"/>
          <w:u w:val="none"/>
          <w:lang w:val="en-US" w:eastAsia="zh-CN"/>
        </w:rPr>
        <w:t>其他：</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ascii="黑体" w:hAnsi="黑体" w:eastAsia="黑体" w:cs="黑体"/>
          <w:color w:val="auto"/>
          <w:sz w:val="24"/>
          <w:szCs w:val="24"/>
          <w:highlight w:val="none"/>
          <w:lang w:val="en-US" w:eastAsia="zh-CN"/>
        </w:rPr>
        <w:t xml:space="preserve">第六条  </w:t>
      </w:r>
      <w:r>
        <w:rPr>
          <w:rFonts w:hint="eastAsia" w:ascii="黑体" w:hAnsi="黑体" w:eastAsia="黑体" w:cs="黑体"/>
          <w:color w:val="auto"/>
          <w:sz w:val="24"/>
          <w:szCs w:val="24"/>
          <w:highlight w:val="none"/>
          <w:lang w:val="en-US" w:eastAsia="zh-CN"/>
        </w:rPr>
        <w:t>经纪</w:t>
      </w:r>
      <w:r>
        <w:rPr>
          <w:rFonts w:hint="default" w:ascii="黑体" w:hAnsi="黑体" w:eastAsia="黑体" w:cs="黑体"/>
          <w:color w:val="auto"/>
          <w:sz w:val="24"/>
          <w:szCs w:val="24"/>
          <w:highlight w:val="none"/>
          <w:lang w:val="en-US" w:eastAsia="zh-CN"/>
        </w:rPr>
        <w:t>服务期限和完成标准</w:t>
      </w:r>
      <w:r>
        <w:rPr>
          <w:rFonts w:hint="default" w:cs="宋体"/>
          <w:color w:val="auto"/>
          <w:sz w:val="24"/>
          <w:szCs w:val="24"/>
          <w:highlight w:val="none"/>
          <w:u w:val="none"/>
          <w:lang w:val="en-US" w:eastAsia="zh-CN"/>
        </w:rPr>
        <w:t xml:space="preserve">   </w:t>
      </w:r>
    </w:p>
    <w:p>
      <w:pPr>
        <w:spacing w:line="470" w:lineRule="exact"/>
        <w:ind w:firstLine="480" w:firstLineChars="200"/>
        <w:rPr>
          <w:rFonts w:hint="default" w:hAnsi="宋体"/>
          <w:sz w:val="24"/>
          <w:lang w:val="en-US" w:eastAsia="zh-CN"/>
        </w:rPr>
      </w:pPr>
      <w:r>
        <w:rPr>
          <w:rFonts w:hint="default" w:hAnsi="宋体"/>
          <w:sz w:val="24"/>
          <w:lang w:val="en-US" w:eastAsia="zh-CN"/>
        </w:rPr>
        <w:t>经纪服务期限自【</w:t>
      </w:r>
      <w:r>
        <w:rPr>
          <w:rFonts w:hint="default" w:hAnsi="宋体"/>
          <w:sz w:val="24"/>
          <w:u w:val="single"/>
          <w:lang w:val="en-US" w:eastAsia="zh-CN"/>
        </w:rPr>
        <w:t xml:space="preserve">  </w:t>
      </w:r>
      <w:r>
        <w:rPr>
          <w:rFonts w:hint="eastAsia" w:hAnsi="宋体"/>
          <w:sz w:val="24"/>
          <w:u w:val="single"/>
          <w:lang w:val="en-US" w:eastAsia="zh-CN"/>
        </w:rPr>
        <w:t xml:space="preserve">  </w:t>
      </w:r>
      <w:r>
        <w:rPr>
          <w:rFonts w:hint="default" w:hAnsi="宋体"/>
          <w:sz w:val="24"/>
          <w:lang w:val="en-US" w:eastAsia="zh-CN"/>
        </w:rPr>
        <w:t>年</w:t>
      </w:r>
      <w:r>
        <w:rPr>
          <w:rFonts w:hint="default" w:hAnsi="宋体"/>
          <w:sz w:val="24"/>
          <w:u w:val="single"/>
          <w:lang w:val="en-US" w:eastAsia="zh-CN"/>
        </w:rPr>
        <w:t xml:space="preserve">  </w:t>
      </w:r>
      <w:r>
        <w:rPr>
          <w:rFonts w:hint="default" w:hAnsi="宋体"/>
          <w:sz w:val="24"/>
          <w:lang w:val="en-US" w:eastAsia="zh-CN"/>
        </w:rPr>
        <w:t>月</w:t>
      </w:r>
      <w:r>
        <w:rPr>
          <w:rFonts w:hint="default" w:hAnsi="宋体"/>
          <w:sz w:val="24"/>
          <w:u w:val="single"/>
          <w:lang w:val="en-US" w:eastAsia="zh-CN"/>
        </w:rPr>
        <w:t xml:space="preserve">  </w:t>
      </w:r>
      <w:r>
        <w:rPr>
          <w:rFonts w:hint="default" w:hAnsi="宋体"/>
          <w:sz w:val="24"/>
          <w:lang w:val="en-US" w:eastAsia="zh-CN"/>
        </w:rPr>
        <w:t>日起至自</w:t>
      </w:r>
      <w:r>
        <w:rPr>
          <w:rFonts w:hint="default" w:hAnsi="宋体"/>
          <w:sz w:val="24"/>
          <w:u w:val="single"/>
          <w:lang w:val="en-US" w:eastAsia="zh-CN"/>
        </w:rPr>
        <w:t xml:space="preserve">  </w:t>
      </w:r>
      <w:r>
        <w:rPr>
          <w:rFonts w:hint="eastAsia" w:hAnsi="宋体"/>
          <w:sz w:val="24"/>
          <w:u w:val="single"/>
          <w:lang w:val="en-US" w:eastAsia="zh-CN"/>
        </w:rPr>
        <w:t xml:space="preserve">  </w:t>
      </w:r>
      <w:r>
        <w:rPr>
          <w:rFonts w:hint="default" w:hAnsi="宋体"/>
          <w:sz w:val="24"/>
          <w:lang w:val="en-US" w:eastAsia="zh-CN"/>
        </w:rPr>
        <w:t>年</w:t>
      </w:r>
      <w:r>
        <w:rPr>
          <w:rFonts w:hint="default" w:hAnsi="宋体"/>
          <w:sz w:val="24"/>
          <w:u w:val="single"/>
          <w:lang w:val="en-US" w:eastAsia="zh-CN"/>
        </w:rPr>
        <w:t xml:space="preserve">  </w:t>
      </w:r>
      <w:r>
        <w:rPr>
          <w:rFonts w:hint="default" w:hAnsi="宋体"/>
          <w:sz w:val="24"/>
          <w:lang w:val="en-US" w:eastAsia="zh-CN"/>
        </w:rPr>
        <w:t>月</w:t>
      </w:r>
      <w:r>
        <w:rPr>
          <w:rFonts w:hint="default" w:hAnsi="宋体"/>
          <w:sz w:val="24"/>
          <w:u w:val="single"/>
          <w:lang w:val="en-US" w:eastAsia="zh-CN"/>
        </w:rPr>
        <w:t xml:space="preserve">  </w:t>
      </w:r>
      <w:r>
        <w:rPr>
          <w:rFonts w:hint="default" w:hAnsi="宋体"/>
          <w:sz w:val="24"/>
          <w:lang w:val="en-US" w:eastAsia="zh-CN"/>
        </w:rPr>
        <w:t>日止】【本合同签订之日起至甲方与房屋</w:t>
      </w:r>
      <w:r>
        <w:rPr>
          <w:rFonts w:hint="eastAsia" w:hAnsi="宋体"/>
          <w:sz w:val="24"/>
          <w:lang w:val="en-US" w:eastAsia="zh-CN"/>
        </w:rPr>
        <w:t>购买（承租）</w:t>
      </w:r>
      <w:r>
        <w:rPr>
          <w:rFonts w:hint="default" w:hAnsi="宋体"/>
          <w:sz w:val="24"/>
          <w:lang w:val="en-US" w:eastAsia="zh-CN"/>
        </w:rPr>
        <w:t>人签订房屋买卖</w:t>
      </w:r>
      <w:r>
        <w:rPr>
          <w:rFonts w:hint="eastAsia" w:hAnsi="宋体"/>
          <w:sz w:val="24"/>
          <w:lang w:val="en-US" w:eastAsia="zh-CN"/>
        </w:rPr>
        <w:t>（租赁）</w:t>
      </w:r>
      <w:r>
        <w:rPr>
          <w:rFonts w:hint="default" w:hAnsi="宋体"/>
          <w:sz w:val="24"/>
          <w:lang w:val="en-US" w:eastAsia="zh-CN"/>
        </w:rPr>
        <w:t>合同之日止】【</w:t>
      </w:r>
      <w:r>
        <w:rPr>
          <w:rFonts w:hint="default" w:hAnsi="宋体"/>
          <w:sz w:val="24"/>
          <w:u w:val="single"/>
          <w:lang w:val="en-US" w:eastAsia="zh-CN"/>
        </w:rPr>
        <w:t xml:space="preserve">           </w:t>
      </w:r>
      <w:r>
        <w:rPr>
          <w:rFonts w:hint="eastAsia" w:hAnsi="宋体"/>
          <w:sz w:val="24"/>
          <w:u w:val="single"/>
          <w:lang w:val="en-US" w:eastAsia="zh-CN"/>
        </w:rPr>
        <w:t xml:space="preserve">          </w:t>
      </w:r>
      <w:r>
        <w:rPr>
          <w:rFonts w:hint="default" w:hAnsi="宋体"/>
          <w:sz w:val="24"/>
          <w:lang w:val="en-US" w:eastAsia="zh-CN"/>
        </w:rPr>
        <w:t>】。</w:t>
      </w:r>
    </w:p>
    <w:p>
      <w:pPr>
        <w:spacing w:line="470" w:lineRule="exact"/>
        <w:ind w:firstLine="480" w:firstLineChars="200"/>
        <w:rPr>
          <w:rFonts w:hint="default" w:hAnsi="宋体"/>
          <w:sz w:val="24"/>
          <w:lang w:val="en-US" w:eastAsia="zh-CN"/>
        </w:rPr>
      </w:pPr>
      <w:r>
        <w:rPr>
          <w:rFonts w:hint="default" w:hAnsi="宋体"/>
          <w:sz w:val="24"/>
          <w:lang w:val="en-US" w:eastAsia="zh-CN"/>
        </w:rPr>
        <w:t>乙方为甲方提供经纪服务的完成标准为：【在经纪服务期限内,甲方与乙方</w:t>
      </w:r>
      <w:r>
        <w:rPr>
          <w:rFonts w:hint="eastAsia" w:hAnsi="宋体"/>
          <w:sz w:val="24"/>
          <w:lang w:val="en-US" w:eastAsia="zh-CN"/>
        </w:rPr>
        <w:t>介绍</w:t>
      </w:r>
      <w:r>
        <w:rPr>
          <w:rFonts w:hint="default" w:hAnsi="宋体"/>
          <w:sz w:val="24"/>
          <w:lang w:val="en-US" w:eastAsia="zh-CN"/>
        </w:rPr>
        <w:t>的房屋</w:t>
      </w:r>
      <w:r>
        <w:rPr>
          <w:rFonts w:hint="eastAsia" w:hAnsi="宋体"/>
          <w:sz w:val="24"/>
          <w:lang w:val="en-US" w:eastAsia="zh-CN"/>
        </w:rPr>
        <w:t>购买（承租）</w:t>
      </w:r>
      <w:r>
        <w:rPr>
          <w:rFonts w:hint="default" w:hAnsi="宋体"/>
          <w:sz w:val="24"/>
          <w:lang w:val="en-US" w:eastAsia="zh-CN"/>
        </w:rPr>
        <w:t>人签订房屋买卖</w:t>
      </w:r>
      <w:r>
        <w:rPr>
          <w:rFonts w:hint="eastAsia" w:hAnsi="宋体"/>
          <w:sz w:val="24"/>
          <w:lang w:val="en-US" w:eastAsia="zh-CN"/>
        </w:rPr>
        <w:t>（租赁）</w:t>
      </w:r>
      <w:r>
        <w:rPr>
          <w:rFonts w:hint="default" w:hAnsi="宋体"/>
          <w:sz w:val="24"/>
          <w:lang w:val="en-US" w:eastAsia="zh-CN"/>
        </w:rPr>
        <w:t>合同】【</w:t>
      </w:r>
      <w:r>
        <w:rPr>
          <w:rFonts w:hint="default" w:hAnsi="宋体"/>
          <w:sz w:val="24"/>
          <w:u w:val="single"/>
          <w:lang w:val="en-US" w:eastAsia="zh-CN"/>
        </w:rPr>
        <w:t xml:space="preserve">                     </w:t>
      </w:r>
      <w:r>
        <w:rPr>
          <w:rFonts w:hint="default" w:hAnsi="宋体"/>
          <w:sz w:val="24"/>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ascii="黑体" w:hAnsi="黑体" w:eastAsia="黑体" w:cs="黑体"/>
          <w:color w:val="auto"/>
          <w:sz w:val="24"/>
          <w:szCs w:val="24"/>
          <w:highlight w:val="none"/>
          <w:lang w:val="en-US" w:eastAsia="zh-CN"/>
        </w:rPr>
      </w:pPr>
      <w:r>
        <w:rPr>
          <w:rFonts w:hint="default" w:ascii="黑体" w:hAnsi="黑体" w:eastAsia="黑体" w:cs="黑体"/>
          <w:color w:val="auto"/>
          <w:sz w:val="24"/>
          <w:szCs w:val="24"/>
          <w:highlight w:val="none"/>
          <w:lang w:val="en-US" w:eastAsia="zh-CN"/>
        </w:rPr>
        <w:t>第</w:t>
      </w:r>
      <w:r>
        <w:rPr>
          <w:rFonts w:hint="eastAsia" w:ascii="黑体" w:hAnsi="黑体" w:eastAsia="黑体" w:cs="黑体"/>
          <w:color w:val="auto"/>
          <w:sz w:val="24"/>
          <w:szCs w:val="24"/>
          <w:highlight w:val="none"/>
          <w:lang w:val="en-US" w:eastAsia="zh-CN"/>
        </w:rPr>
        <w:t>七</w:t>
      </w:r>
      <w:r>
        <w:rPr>
          <w:rFonts w:hint="default" w:ascii="黑体" w:hAnsi="黑体" w:eastAsia="黑体" w:cs="黑体"/>
          <w:color w:val="auto"/>
          <w:sz w:val="24"/>
          <w:szCs w:val="24"/>
          <w:highlight w:val="none"/>
          <w:lang w:val="en-US" w:eastAsia="zh-CN"/>
        </w:rPr>
        <w:t>条  经纪服务费用</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（一）本合同第</w:t>
      </w:r>
      <w:r>
        <w:rPr>
          <w:rFonts w:hint="eastAsia" w:cs="宋体"/>
          <w:color w:val="auto"/>
          <w:sz w:val="24"/>
          <w:szCs w:val="24"/>
          <w:highlight w:val="none"/>
          <w:u w:val="none"/>
          <w:lang w:val="en-US" w:eastAsia="zh-CN"/>
        </w:rPr>
        <w:t>六</w:t>
      </w:r>
      <w:r>
        <w:rPr>
          <w:rFonts w:hint="default" w:cs="宋体"/>
          <w:color w:val="auto"/>
          <w:sz w:val="24"/>
          <w:szCs w:val="24"/>
          <w:highlight w:val="none"/>
          <w:u w:val="none"/>
          <w:lang w:val="en-US" w:eastAsia="zh-CN"/>
        </w:rPr>
        <w:t>条约定的经纪服务</w:t>
      </w:r>
      <w:r>
        <w:rPr>
          <w:rFonts w:hint="eastAsia" w:cs="宋体"/>
          <w:color w:val="auto"/>
          <w:sz w:val="24"/>
          <w:szCs w:val="24"/>
          <w:highlight w:val="none"/>
          <w:u w:val="none"/>
          <w:lang w:val="en-US" w:eastAsia="zh-CN"/>
        </w:rPr>
        <w:t>达到</w:t>
      </w:r>
      <w:r>
        <w:rPr>
          <w:rFonts w:hint="default" w:cs="宋体"/>
          <w:color w:val="auto"/>
          <w:sz w:val="24"/>
          <w:szCs w:val="24"/>
          <w:highlight w:val="none"/>
          <w:u w:val="none"/>
          <w:lang w:val="en-US" w:eastAsia="zh-CN"/>
        </w:rPr>
        <w:t>完成标准的，经纪服务费用【</w:t>
      </w:r>
      <w:r>
        <w:rPr>
          <w:rFonts w:hint="eastAsia" w:cs="宋体"/>
          <w:color w:val="auto"/>
          <w:sz w:val="24"/>
          <w:szCs w:val="24"/>
          <w:highlight w:val="none"/>
          <w:u w:val="none"/>
          <w:lang w:val="en-US" w:eastAsia="zh-CN"/>
        </w:rPr>
        <w:t>全部</w:t>
      </w:r>
      <w:r>
        <w:rPr>
          <w:rFonts w:hint="default" w:cs="宋体"/>
          <w:color w:val="auto"/>
          <w:sz w:val="24"/>
          <w:szCs w:val="24"/>
          <w:highlight w:val="none"/>
          <w:u w:val="none"/>
          <w:lang w:val="en-US" w:eastAsia="zh-CN"/>
        </w:rPr>
        <w:t>由甲方】【</w:t>
      </w:r>
      <w:r>
        <w:rPr>
          <w:rFonts w:hint="eastAsia" w:cs="宋体"/>
          <w:color w:val="auto"/>
          <w:sz w:val="24"/>
          <w:szCs w:val="24"/>
          <w:highlight w:val="none"/>
          <w:u w:val="none"/>
          <w:lang w:val="en-US" w:eastAsia="zh-CN"/>
        </w:rPr>
        <w:t>全部</w:t>
      </w:r>
      <w:r>
        <w:rPr>
          <w:rFonts w:hint="default" w:cs="宋体"/>
          <w:color w:val="auto"/>
          <w:sz w:val="24"/>
          <w:szCs w:val="24"/>
          <w:highlight w:val="none"/>
          <w:u w:val="none"/>
          <w:lang w:val="en-US" w:eastAsia="zh-CN"/>
        </w:rPr>
        <w:t>由房屋购买</w:t>
      </w:r>
      <w:r>
        <w:rPr>
          <w:rFonts w:hint="eastAsia" w:cs="宋体"/>
          <w:color w:val="auto"/>
          <w:sz w:val="24"/>
          <w:szCs w:val="24"/>
          <w:highlight w:val="none"/>
          <w:u w:val="none"/>
          <w:lang w:val="en-US" w:eastAsia="zh-CN"/>
        </w:rPr>
        <w:t>（承租）</w:t>
      </w:r>
      <w:r>
        <w:rPr>
          <w:rFonts w:hint="default" w:cs="宋体"/>
          <w:color w:val="auto"/>
          <w:sz w:val="24"/>
          <w:szCs w:val="24"/>
          <w:highlight w:val="none"/>
          <w:u w:val="none"/>
          <w:lang w:val="en-US" w:eastAsia="zh-CN"/>
        </w:rPr>
        <w:t>方】【分别由甲方与房屋购买</w:t>
      </w:r>
      <w:r>
        <w:rPr>
          <w:rFonts w:hint="eastAsia" w:cs="宋体"/>
          <w:color w:val="auto"/>
          <w:sz w:val="24"/>
          <w:szCs w:val="24"/>
          <w:highlight w:val="none"/>
          <w:u w:val="none"/>
          <w:lang w:val="en-US" w:eastAsia="zh-CN"/>
        </w:rPr>
        <w:t>（承租）</w:t>
      </w:r>
      <w:r>
        <w:rPr>
          <w:rFonts w:hint="default" w:cs="宋体"/>
          <w:color w:val="auto"/>
          <w:sz w:val="24"/>
          <w:szCs w:val="24"/>
          <w:highlight w:val="none"/>
          <w:u w:val="none"/>
          <w:lang w:val="en-US" w:eastAsia="zh-CN"/>
        </w:rPr>
        <w:t>方】支付。</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（二）由甲方支付的经纪服务费用，按【房屋成交总价的</w:t>
      </w:r>
      <w:r>
        <w:rPr>
          <w:rFonts w:hint="default"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default" w:cs="宋体"/>
          <w:color w:val="auto"/>
          <w:sz w:val="24"/>
          <w:szCs w:val="24"/>
          <w:highlight w:val="none"/>
          <w:u w:val="none"/>
          <w:lang w:val="en-US" w:eastAsia="zh-CN"/>
        </w:rPr>
        <w:t>%计收】【房屋成交总价分档计收，分别为：</w:t>
      </w:r>
      <w:r>
        <w:rPr>
          <w:rFonts w:hint="default"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default" w:cs="宋体"/>
          <w:color w:val="auto"/>
          <w:sz w:val="24"/>
          <w:szCs w:val="24"/>
          <w:highlight w:val="none"/>
          <w:u w:val="none"/>
          <w:lang w:val="en-US" w:eastAsia="zh-CN"/>
        </w:rPr>
        <w:t>】【</w:t>
      </w:r>
      <w:r>
        <w:rPr>
          <w:rFonts w:hint="eastAsia" w:cs="宋体"/>
          <w:color w:val="auto"/>
          <w:sz w:val="24"/>
          <w:szCs w:val="24"/>
          <w:highlight w:val="none"/>
          <w:u w:val="single"/>
          <w:lang w:val="en-US" w:eastAsia="zh-CN"/>
        </w:rPr>
        <w:t xml:space="preserve">                                        </w:t>
      </w:r>
      <w:r>
        <w:rPr>
          <w:rFonts w:hint="default" w:cs="宋体"/>
          <w:color w:val="auto"/>
          <w:sz w:val="24"/>
          <w:szCs w:val="24"/>
          <w:highlight w:val="none"/>
          <w:u w:val="none"/>
          <w:lang w:val="en-US" w:eastAsia="zh-CN"/>
        </w:rPr>
        <w:t>计收】</w:t>
      </w:r>
      <w:r>
        <w:rPr>
          <w:rFonts w:hint="eastAsia" w:cs="宋体"/>
          <w:color w:val="auto"/>
          <w:sz w:val="24"/>
          <w:szCs w:val="24"/>
          <w:highlight w:val="none"/>
          <w:u w:val="none"/>
          <w:lang w:val="en-US" w:eastAsia="zh-CN"/>
        </w:rPr>
        <w:t>，自乙方完成</w:t>
      </w:r>
      <w:r>
        <w:rPr>
          <w:rFonts w:hint="default" w:cs="宋体"/>
          <w:color w:val="auto"/>
          <w:sz w:val="24"/>
          <w:szCs w:val="24"/>
          <w:highlight w:val="none"/>
          <w:u w:val="none"/>
          <w:lang w:val="en-US" w:eastAsia="zh-CN"/>
        </w:rPr>
        <w:t>本合同第</w:t>
      </w:r>
      <w:r>
        <w:rPr>
          <w:rFonts w:hint="eastAsia" w:cs="宋体"/>
          <w:color w:val="auto"/>
          <w:sz w:val="24"/>
          <w:szCs w:val="24"/>
          <w:highlight w:val="none"/>
          <w:u w:val="none"/>
          <w:lang w:val="en-US" w:eastAsia="zh-CN"/>
        </w:rPr>
        <w:t>六</w:t>
      </w:r>
      <w:r>
        <w:rPr>
          <w:rFonts w:hint="default" w:cs="宋体"/>
          <w:color w:val="auto"/>
          <w:sz w:val="24"/>
          <w:szCs w:val="24"/>
          <w:highlight w:val="none"/>
          <w:u w:val="none"/>
          <w:lang w:val="en-US" w:eastAsia="zh-CN"/>
        </w:rPr>
        <w:t>条约定的经纪服务标准之日起</w:t>
      </w:r>
      <w:r>
        <w:rPr>
          <w:rFonts w:hint="eastAsia" w:cs="宋体"/>
          <w:color w:val="auto"/>
          <w:sz w:val="24"/>
          <w:szCs w:val="24"/>
          <w:highlight w:val="none"/>
          <w:u w:val="single"/>
          <w:lang w:val="en-US" w:eastAsia="zh-CN"/>
        </w:rPr>
        <w:t xml:space="preserve">   </w:t>
      </w:r>
      <w:r>
        <w:rPr>
          <w:rFonts w:hint="default" w:cs="宋体"/>
          <w:color w:val="auto"/>
          <w:sz w:val="24"/>
          <w:szCs w:val="24"/>
          <w:highlight w:val="none"/>
          <w:u w:val="none"/>
          <w:lang w:val="en-US" w:eastAsia="zh-CN"/>
        </w:rPr>
        <w:t>日内，</w:t>
      </w:r>
      <w:r>
        <w:rPr>
          <w:rFonts w:hint="eastAsia" w:cs="宋体"/>
          <w:color w:val="auto"/>
          <w:sz w:val="24"/>
          <w:szCs w:val="24"/>
          <w:highlight w:val="none"/>
          <w:u w:val="none"/>
          <w:lang w:val="en-US" w:eastAsia="zh-CN"/>
        </w:rPr>
        <w:t>一次性</w:t>
      </w:r>
      <w:r>
        <w:rPr>
          <w:rFonts w:hint="default" w:cs="宋体"/>
          <w:color w:val="auto"/>
          <w:sz w:val="24"/>
          <w:szCs w:val="24"/>
          <w:highlight w:val="none"/>
          <w:u w:val="none"/>
          <w:lang w:val="en-US" w:eastAsia="zh-CN"/>
        </w:rPr>
        <w:t>支付</w:t>
      </w:r>
      <w:r>
        <w:rPr>
          <w:rFonts w:hint="eastAsia" w:cs="宋体"/>
          <w:color w:val="auto"/>
          <w:sz w:val="24"/>
          <w:szCs w:val="24"/>
          <w:highlight w:val="none"/>
          <w:u w:val="none"/>
          <w:lang w:val="en-US" w:eastAsia="zh-CN"/>
        </w:rPr>
        <w:t>乙方</w:t>
      </w:r>
      <w:r>
        <w:rPr>
          <w:rFonts w:hint="default"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（三）如因乙方过错导致房屋买卖</w:t>
      </w:r>
      <w:r>
        <w:rPr>
          <w:rFonts w:hint="eastAsia" w:cs="宋体"/>
          <w:color w:val="auto"/>
          <w:sz w:val="24"/>
          <w:szCs w:val="24"/>
          <w:highlight w:val="none"/>
          <w:u w:val="none"/>
          <w:lang w:val="en-US" w:eastAsia="zh-CN"/>
        </w:rPr>
        <w:t>（租赁）</w:t>
      </w:r>
      <w:r>
        <w:rPr>
          <w:rFonts w:hint="default" w:cs="宋体"/>
          <w:color w:val="auto"/>
          <w:sz w:val="24"/>
          <w:szCs w:val="24"/>
          <w:highlight w:val="none"/>
          <w:u w:val="none"/>
          <w:lang w:val="en-US" w:eastAsia="zh-CN"/>
        </w:rPr>
        <w:t>合同无法履行的，甲方无需支付乙方经纪服务费用。如果甲方已支付的，则乙方应在收到甲方书面退还要求之日起10个工作日内将经纪服务费用退还甲方。</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（四）其他：</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乙方收到</w:t>
      </w:r>
      <w:r>
        <w:rPr>
          <w:rFonts w:hint="eastAsia" w:cs="宋体"/>
          <w:color w:val="auto"/>
          <w:sz w:val="24"/>
          <w:szCs w:val="24"/>
          <w:highlight w:val="none"/>
          <w:u w:val="none"/>
          <w:lang w:val="en-US" w:eastAsia="zh-CN"/>
        </w:rPr>
        <w:t>甲方支付的</w:t>
      </w:r>
      <w:r>
        <w:rPr>
          <w:rFonts w:hint="default" w:cs="宋体"/>
          <w:color w:val="auto"/>
          <w:sz w:val="24"/>
          <w:szCs w:val="24"/>
          <w:highlight w:val="none"/>
          <w:u w:val="none"/>
          <w:lang w:val="en-US" w:eastAsia="zh-CN"/>
        </w:rPr>
        <w:t>经纪服务费用后，应开具正式发票。</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ascii="黑体" w:hAnsi="黑体" w:eastAsia="黑体" w:cs="黑体"/>
          <w:color w:val="auto"/>
          <w:sz w:val="24"/>
          <w:szCs w:val="24"/>
          <w:highlight w:val="none"/>
          <w:lang w:val="en-US" w:eastAsia="zh-CN"/>
        </w:rPr>
      </w:pPr>
      <w:r>
        <w:rPr>
          <w:rFonts w:hint="default" w:ascii="黑体" w:hAnsi="黑体" w:eastAsia="黑体" w:cs="黑体"/>
          <w:color w:val="auto"/>
          <w:sz w:val="24"/>
          <w:szCs w:val="24"/>
          <w:highlight w:val="none"/>
          <w:lang w:val="en-US" w:eastAsia="zh-CN"/>
        </w:rPr>
        <w:t>第</w:t>
      </w:r>
      <w:r>
        <w:rPr>
          <w:rFonts w:hint="eastAsia" w:ascii="黑体" w:hAnsi="黑体" w:eastAsia="黑体" w:cs="黑体"/>
          <w:color w:val="auto"/>
          <w:sz w:val="24"/>
          <w:szCs w:val="24"/>
          <w:highlight w:val="none"/>
          <w:lang w:val="en-US" w:eastAsia="zh-CN"/>
        </w:rPr>
        <w:t>八</w:t>
      </w:r>
      <w:r>
        <w:rPr>
          <w:rFonts w:hint="default" w:ascii="黑体" w:hAnsi="黑体" w:eastAsia="黑体" w:cs="黑体"/>
          <w:color w:val="auto"/>
          <w:sz w:val="24"/>
          <w:szCs w:val="24"/>
          <w:highlight w:val="none"/>
          <w:lang w:val="en-US" w:eastAsia="zh-CN"/>
        </w:rPr>
        <w:t>条 违约责任</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1.甲方应当依照本合同的约定支付经纪服务费用</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甲方逾期支付或拒不支付的，每逾期一日，甲方按应付未付费用的</w:t>
      </w:r>
      <w:r>
        <w:rPr>
          <w:rFonts w:hint="default" w:cs="宋体"/>
          <w:color w:val="auto"/>
          <w:sz w:val="24"/>
          <w:szCs w:val="24"/>
          <w:highlight w:val="none"/>
          <w:u w:val="single"/>
          <w:lang w:val="en-US" w:eastAsia="zh-CN"/>
        </w:rPr>
        <w:t xml:space="preserve">  </w:t>
      </w:r>
      <w:r>
        <w:rPr>
          <w:rFonts w:hint="default" w:cs="宋体"/>
          <w:color w:val="auto"/>
          <w:sz w:val="24"/>
          <w:szCs w:val="24"/>
          <w:highlight w:val="none"/>
          <w:u w:val="none"/>
          <w:lang w:val="en-US" w:eastAsia="zh-CN"/>
        </w:rPr>
        <w:t>%支付乙方违约金。</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default" w:cs="宋体"/>
          <w:color w:val="auto"/>
          <w:sz w:val="24"/>
          <w:szCs w:val="24"/>
          <w:highlight w:val="none"/>
          <w:u w:val="none"/>
          <w:lang w:val="en-US" w:eastAsia="zh-CN"/>
        </w:rPr>
        <w:t>2.甲方自行与乙方</w:t>
      </w:r>
      <w:r>
        <w:rPr>
          <w:rFonts w:hint="eastAsia" w:cs="宋体"/>
          <w:color w:val="auto"/>
          <w:sz w:val="24"/>
          <w:szCs w:val="24"/>
          <w:highlight w:val="none"/>
          <w:u w:val="none"/>
          <w:lang w:val="en-US" w:eastAsia="zh-CN"/>
        </w:rPr>
        <w:t>介绍</w:t>
      </w:r>
      <w:r>
        <w:rPr>
          <w:rFonts w:hint="default" w:cs="宋体"/>
          <w:color w:val="auto"/>
          <w:sz w:val="24"/>
          <w:szCs w:val="24"/>
          <w:highlight w:val="none"/>
          <w:u w:val="none"/>
          <w:lang w:val="en-US" w:eastAsia="zh-CN"/>
        </w:rPr>
        <w:t>的意向购买</w:t>
      </w:r>
      <w:r>
        <w:rPr>
          <w:rFonts w:hint="eastAsia" w:cs="宋体"/>
          <w:color w:val="auto"/>
          <w:sz w:val="24"/>
          <w:szCs w:val="24"/>
          <w:highlight w:val="none"/>
          <w:u w:val="none"/>
          <w:lang w:val="en-US" w:eastAsia="zh-CN"/>
        </w:rPr>
        <w:t>（承租）</w:t>
      </w:r>
      <w:r>
        <w:rPr>
          <w:rFonts w:hint="default" w:cs="宋体"/>
          <w:color w:val="auto"/>
          <w:sz w:val="24"/>
          <w:szCs w:val="24"/>
          <w:highlight w:val="none"/>
          <w:u w:val="none"/>
          <w:lang w:val="en-US" w:eastAsia="zh-CN"/>
        </w:rPr>
        <w:t>人签订房屋买卖</w:t>
      </w:r>
      <w:r>
        <w:rPr>
          <w:rFonts w:hint="eastAsia" w:cs="宋体"/>
          <w:color w:val="auto"/>
          <w:sz w:val="24"/>
          <w:szCs w:val="24"/>
          <w:highlight w:val="none"/>
          <w:u w:val="none"/>
          <w:lang w:val="en-US" w:eastAsia="zh-CN"/>
        </w:rPr>
        <w:t>（租赁）</w:t>
      </w:r>
      <w:r>
        <w:rPr>
          <w:rFonts w:hint="default" w:cs="宋体"/>
          <w:color w:val="auto"/>
          <w:sz w:val="24"/>
          <w:szCs w:val="24"/>
          <w:highlight w:val="none"/>
          <w:u w:val="none"/>
          <w:lang w:val="en-US" w:eastAsia="zh-CN"/>
        </w:rPr>
        <w:t>合同的，应按照【本合同第</w:t>
      </w:r>
      <w:r>
        <w:rPr>
          <w:rFonts w:hint="eastAsia" w:cs="宋体"/>
          <w:color w:val="auto"/>
          <w:sz w:val="24"/>
          <w:szCs w:val="24"/>
          <w:highlight w:val="none"/>
          <w:u w:val="none"/>
          <w:lang w:val="en-US" w:eastAsia="zh-CN"/>
        </w:rPr>
        <w:t>七</w:t>
      </w:r>
      <w:r>
        <w:rPr>
          <w:rFonts w:hint="default" w:cs="宋体"/>
          <w:color w:val="auto"/>
          <w:sz w:val="24"/>
          <w:szCs w:val="24"/>
          <w:highlight w:val="none"/>
          <w:u w:val="none"/>
          <w:lang w:val="en-US" w:eastAsia="zh-CN"/>
        </w:rPr>
        <w:t>条约定的经纪服务费用标准】【</w:t>
      </w:r>
      <w:r>
        <w:rPr>
          <w:rFonts w:hint="default"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default" w:cs="宋体"/>
          <w:color w:val="auto"/>
          <w:sz w:val="24"/>
          <w:szCs w:val="24"/>
          <w:highlight w:val="none"/>
          <w:u w:val="none"/>
          <w:lang w:val="en-US" w:eastAsia="zh-CN"/>
        </w:rPr>
        <w:t>】</w:t>
      </w:r>
      <w:r>
        <w:rPr>
          <w:rFonts w:hint="eastAsia" w:cs="宋体"/>
          <w:color w:val="auto"/>
          <w:sz w:val="24"/>
          <w:szCs w:val="24"/>
          <w:highlight w:val="none"/>
          <w:u w:val="none"/>
          <w:lang w:val="en-US" w:eastAsia="zh-CN"/>
        </w:rPr>
        <w:t>支付</w:t>
      </w:r>
      <w:r>
        <w:rPr>
          <w:rFonts w:hint="default" w:cs="宋体"/>
          <w:color w:val="auto"/>
          <w:sz w:val="24"/>
          <w:szCs w:val="24"/>
          <w:highlight w:val="none"/>
          <w:u w:val="none"/>
          <w:lang w:val="en-US" w:eastAsia="zh-CN"/>
        </w:rPr>
        <w:t>乙方经纪服务费用。</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eastAsia" w:cs="宋体"/>
          <w:color w:val="auto"/>
          <w:sz w:val="24"/>
          <w:szCs w:val="24"/>
          <w:highlight w:val="none"/>
          <w:u w:val="none"/>
          <w:lang w:val="en-US" w:eastAsia="zh-CN"/>
        </w:rPr>
        <w:t>3.</w:t>
      </w:r>
      <w:r>
        <w:rPr>
          <w:rFonts w:hint="default" w:cs="宋体"/>
          <w:color w:val="auto"/>
          <w:sz w:val="24"/>
          <w:szCs w:val="24"/>
          <w:highlight w:val="none"/>
          <w:u w:val="none"/>
          <w:lang w:val="en-US" w:eastAsia="zh-CN"/>
        </w:rPr>
        <w:t>乙方找到符合甲方要求的买受</w:t>
      </w:r>
      <w:r>
        <w:rPr>
          <w:rFonts w:hint="eastAsia" w:cs="宋体"/>
          <w:color w:val="auto"/>
          <w:sz w:val="24"/>
          <w:szCs w:val="24"/>
          <w:highlight w:val="none"/>
          <w:u w:val="none"/>
          <w:lang w:val="en-US" w:eastAsia="zh-CN"/>
        </w:rPr>
        <w:t>（承租）</w:t>
      </w:r>
      <w:r>
        <w:rPr>
          <w:rFonts w:hint="default" w:cs="宋体"/>
          <w:color w:val="auto"/>
          <w:sz w:val="24"/>
          <w:szCs w:val="24"/>
          <w:highlight w:val="none"/>
          <w:u w:val="none"/>
          <w:lang w:val="en-US" w:eastAsia="zh-CN"/>
        </w:rPr>
        <w:t>人后，甲方拒绝与购房</w:t>
      </w:r>
      <w:r>
        <w:rPr>
          <w:rFonts w:hint="eastAsia" w:cs="宋体"/>
          <w:color w:val="auto"/>
          <w:sz w:val="24"/>
          <w:szCs w:val="24"/>
          <w:highlight w:val="none"/>
          <w:u w:val="none"/>
          <w:lang w:val="en-US" w:eastAsia="zh-CN"/>
        </w:rPr>
        <w:t>（承租）</w:t>
      </w:r>
      <w:r>
        <w:rPr>
          <w:rFonts w:hint="default" w:cs="宋体"/>
          <w:color w:val="auto"/>
          <w:sz w:val="24"/>
          <w:szCs w:val="24"/>
          <w:highlight w:val="none"/>
          <w:u w:val="none"/>
          <w:lang w:val="en-US" w:eastAsia="zh-CN"/>
        </w:rPr>
        <w:t>意向人进行协商或签订合同的</w:t>
      </w:r>
      <w:r>
        <w:rPr>
          <w:rFonts w:hint="eastAsia" w:cs="宋体"/>
          <w:color w:val="auto"/>
          <w:sz w:val="24"/>
          <w:szCs w:val="24"/>
          <w:highlight w:val="none"/>
          <w:u w:val="none"/>
          <w:lang w:val="en-US" w:eastAsia="zh-CN"/>
        </w:rPr>
        <w:t>，</w:t>
      </w:r>
      <w:r>
        <w:rPr>
          <w:rFonts w:hint="default" w:cs="宋体"/>
          <w:color w:val="auto"/>
          <w:sz w:val="24"/>
          <w:szCs w:val="24"/>
          <w:highlight w:val="none"/>
          <w:u w:val="none"/>
          <w:lang w:val="en-US" w:eastAsia="zh-CN"/>
        </w:rPr>
        <w:t>属于甲方违约，甲方应支付乙方违约金</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元</w:t>
      </w:r>
      <w:r>
        <w:rPr>
          <w:rFonts w:hint="default" w:cs="宋体"/>
          <w:color w:val="auto"/>
          <w:sz w:val="24"/>
          <w:szCs w:val="24"/>
          <w:highlight w:val="none"/>
          <w:u w:val="none"/>
          <w:lang w:val="en-US" w:eastAsia="zh-CN"/>
        </w:rPr>
        <w:t>，并支付乙方为主张违约聘请律师、调查取证、提起诉讼、公告、公证等支出的费用。若违约金不足以弥补损失的，甲方还应当赔偿损失。</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eastAsia" w:cs="宋体"/>
          <w:color w:val="auto"/>
          <w:sz w:val="24"/>
          <w:szCs w:val="24"/>
          <w:highlight w:val="none"/>
          <w:u w:val="none"/>
          <w:lang w:val="en-US" w:eastAsia="zh-CN"/>
        </w:rPr>
        <w:t>4.甲方故意隐瞒影响房屋交易的重大事项，或提供虚假的房屋状况和相关资料，乙方有权单方解除本合同，由此给乙方造成损失的，甲方应承担赔偿责任。</w:t>
      </w:r>
      <w:r>
        <w:rPr>
          <w:rFonts w:hint="default" w:cs="宋体"/>
          <w:color w:val="auto"/>
          <w:sz w:val="24"/>
          <w:szCs w:val="24"/>
          <w:highlight w:val="none"/>
          <w:u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default" w:cs="宋体"/>
          <w:color w:val="auto"/>
          <w:sz w:val="24"/>
          <w:szCs w:val="24"/>
          <w:highlight w:val="none"/>
          <w:u w:val="none"/>
          <w:lang w:val="en-US" w:eastAsia="zh-CN"/>
        </w:rPr>
      </w:pPr>
      <w:r>
        <w:rPr>
          <w:rFonts w:hint="eastAsia" w:cs="宋体"/>
          <w:color w:val="auto"/>
          <w:sz w:val="24"/>
          <w:szCs w:val="24"/>
          <w:highlight w:val="none"/>
          <w:u w:val="none"/>
          <w:lang w:val="en-US" w:eastAsia="zh-CN"/>
        </w:rPr>
        <w:t>5</w:t>
      </w:r>
      <w:r>
        <w:rPr>
          <w:rFonts w:hint="default" w:cs="宋体"/>
          <w:color w:val="auto"/>
          <w:sz w:val="24"/>
          <w:szCs w:val="24"/>
          <w:highlight w:val="none"/>
          <w:u w:val="none"/>
          <w:lang w:val="en-US" w:eastAsia="zh-CN"/>
        </w:rPr>
        <w:t>.乙方未提供或者未完全提供本合同约定</w:t>
      </w:r>
      <w:r>
        <w:rPr>
          <w:rFonts w:hint="eastAsia" w:cs="宋体"/>
          <w:color w:val="auto"/>
          <w:sz w:val="24"/>
          <w:szCs w:val="24"/>
          <w:highlight w:val="none"/>
          <w:u w:val="none"/>
          <w:lang w:val="en-US" w:eastAsia="zh-CN"/>
        </w:rPr>
        <w:t>经纪</w:t>
      </w:r>
      <w:r>
        <w:rPr>
          <w:rFonts w:hint="default" w:cs="宋体"/>
          <w:color w:val="auto"/>
          <w:sz w:val="24"/>
          <w:szCs w:val="24"/>
          <w:highlight w:val="none"/>
          <w:u w:val="none"/>
          <w:lang w:val="en-US" w:eastAsia="zh-CN"/>
        </w:rPr>
        <w:t>服务，导致最终未能签订</w:t>
      </w:r>
      <w:r>
        <w:rPr>
          <w:rFonts w:hint="eastAsia" w:cs="宋体"/>
          <w:color w:val="auto"/>
          <w:sz w:val="24"/>
          <w:szCs w:val="24"/>
          <w:highlight w:val="none"/>
          <w:u w:val="none"/>
          <w:lang w:val="en-US" w:eastAsia="zh-CN"/>
        </w:rPr>
        <w:t>房屋买卖（租赁）合同</w:t>
      </w:r>
      <w:r>
        <w:rPr>
          <w:rFonts w:hint="default" w:cs="宋体"/>
          <w:color w:val="auto"/>
          <w:sz w:val="24"/>
          <w:szCs w:val="24"/>
          <w:highlight w:val="none"/>
          <w:u w:val="none"/>
          <w:lang w:val="en-US" w:eastAsia="zh-CN"/>
        </w:rPr>
        <w:t>的，乙方不得收取</w:t>
      </w:r>
      <w:r>
        <w:rPr>
          <w:rFonts w:hint="eastAsia" w:cs="宋体"/>
          <w:color w:val="auto"/>
          <w:sz w:val="24"/>
          <w:szCs w:val="24"/>
          <w:highlight w:val="none"/>
          <w:u w:val="none"/>
          <w:lang w:val="en-US" w:eastAsia="zh-CN"/>
        </w:rPr>
        <w:t>经纪服务</w:t>
      </w:r>
      <w:r>
        <w:rPr>
          <w:rFonts w:hint="default" w:cs="宋体"/>
          <w:color w:val="auto"/>
          <w:sz w:val="24"/>
          <w:szCs w:val="24"/>
          <w:highlight w:val="none"/>
          <w:u w:val="none"/>
          <w:lang w:val="en-US" w:eastAsia="zh-CN"/>
        </w:rPr>
        <w:t>费用。</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u w:val="single"/>
          <w:lang w:val="en-US" w:eastAsia="zh-CN"/>
        </w:rPr>
      </w:pPr>
      <w:r>
        <w:rPr>
          <w:rFonts w:hint="eastAsia" w:cs="宋体"/>
          <w:color w:val="auto"/>
          <w:sz w:val="24"/>
          <w:szCs w:val="24"/>
          <w:highlight w:val="none"/>
          <w:u w:val="none"/>
          <w:lang w:val="en-US" w:eastAsia="zh-CN"/>
        </w:rPr>
        <w:t>6</w:t>
      </w:r>
      <w:r>
        <w:rPr>
          <w:rFonts w:hint="default" w:cs="宋体"/>
          <w:color w:val="auto"/>
          <w:sz w:val="24"/>
          <w:szCs w:val="24"/>
          <w:highlight w:val="none"/>
          <w:u w:val="none"/>
          <w:lang w:val="en-US" w:eastAsia="zh-CN"/>
        </w:rPr>
        <w:t>.乙方超越本合同约定的委托权限擅自处分甲方房屋及其附属设备设施，甲方有权解除本合同并拒绝支付</w:t>
      </w:r>
      <w:r>
        <w:rPr>
          <w:rFonts w:hint="eastAsia" w:cs="宋体"/>
          <w:color w:val="auto"/>
          <w:sz w:val="24"/>
          <w:szCs w:val="24"/>
          <w:highlight w:val="none"/>
          <w:u w:val="none"/>
          <w:lang w:val="en-US" w:eastAsia="zh-CN"/>
        </w:rPr>
        <w:t>经纪服务费用</w:t>
      </w:r>
      <w:r>
        <w:rPr>
          <w:rFonts w:hint="default" w:cs="宋体"/>
          <w:color w:val="auto"/>
          <w:sz w:val="24"/>
          <w:szCs w:val="24"/>
          <w:highlight w:val="none"/>
          <w:u w:val="none"/>
          <w:lang w:val="en-US" w:eastAsia="zh-CN"/>
        </w:rPr>
        <w:t>，同时乙方应支付甲方违约金：</w:t>
      </w:r>
      <w:r>
        <w:rPr>
          <w:rFonts w:hint="default"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default" w:cs="宋体"/>
          <w:color w:val="auto"/>
          <w:sz w:val="24"/>
          <w:szCs w:val="24"/>
          <w:highlight w:val="none"/>
          <w:u w:val="none"/>
          <w:lang w:val="en-US" w:eastAsia="zh-CN"/>
        </w:rPr>
      </w:pPr>
      <w:r>
        <w:rPr>
          <w:rFonts w:hint="default"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元</w:t>
      </w:r>
      <w:r>
        <w:rPr>
          <w:rFonts w:hint="default" w:cs="宋体"/>
          <w:color w:val="auto"/>
          <w:sz w:val="24"/>
          <w:szCs w:val="24"/>
          <w:highlight w:val="none"/>
          <w:u w:val="none"/>
          <w:lang w:val="en-US" w:eastAsia="zh-CN"/>
        </w:rPr>
        <w:t>，若违约金不足以弥补损失的，乙方还应当赔偿损失。</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第九条 争议解决</w:t>
      </w: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甲乙双方在履行本合同中产生的争议应当协商解决，如协商不成，</w:t>
      </w:r>
      <w:r>
        <w:rPr>
          <w:rFonts w:hint="default" w:hAnsi="宋体"/>
          <w:color w:val="000000"/>
          <w:sz w:val="24"/>
        </w:rPr>
        <w:t>可由当地房地产经纪行业组织调解</w:t>
      </w:r>
      <w:r>
        <w:rPr>
          <w:rFonts w:hint="eastAsia"/>
          <w:color w:val="000000"/>
          <w:sz w:val="24"/>
          <w:lang w:eastAsia="zh-CN"/>
        </w:rPr>
        <w:t>，</w:t>
      </w:r>
      <w:r>
        <w:rPr>
          <w:rFonts w:hint="default" w:hAnsi="宋体"/>
          <w:color w:val="000000"/>
          <w:sz w:val="24"/>
        </w:rPr>
        <w:t>不接受调解或调解不成的，【提交</w:t>
      </w:r>
      <w:r>
        <w:rPr>
          <w:rFonts w:hint="default"/>
          <w:color w:val="000000"/>
          <w:sz w:val="24"/>
          <w:u w:val="single"/>
        </w:rPr>
        <w:t xml:space="preserve">       </w:t>
      </w:r>
      <w:r>
        <w:rPr>
          <w:rFonts w:hint="default" w:hAnsi="宋体"/>
          <w:color w:val="000000"/>
          <w:sz w:val="24"/>
        </w:rPr>
        <w:t>仲裁委员会仲裁】【依法向房屋所在地人民法院起诉】【</w:t>
      </w:r>
      <w:r>
        <w:rPr>
          <w:rFonts w:hint="default"/>
          <w:color w:val="000000"/>
          <w:sz w:val="24"/>
          <w:u w:val="single"/>
        </w:rPr>
        <w:t xml:space="preserve">                           </w:t>
      </w:r>
      <w:r>
        <w:rPr>
          <w:rFonts w:hint="default" w:hAnsi="宋体"/>
          <w:color w:val="000000"/>
          <w:sz w:val="24"/>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第十条 补充条款</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479" w:leftChars="228" w:firstLine="0" w:firstLineChars="0"/>
        <w:jc w:val="both"/>
        <w:rPr>
          <w:rFonts w:hint="eastAsia" w:cs="宋体"/>
          <w:color w:val="auto"/>
          <w:sz w:val="24"/>
          <w:szCs w:val="24"/>
          <w:highlight w:val="none"/>
          <w:u w:val="none"/>
          <w:lang w:val="en-US" w:eastAsia="zh-CN"/>
        </w:rPr>
      </w:pPr>
      <w:r>
        <w:rPr>
          <w:rFonts w:hint="eastAsia" w:cs="宋体"/>
          <w:color w:val="auto"/>
          <w:sz w:val="24"/>
          <w:szCs w:val="24"/>
          <w:highlight w:val="none"/>
          <w:lang w:val="en-US" w:eastAsia="zh-CN"/>
        </w:rPr>
        <w:t>1.</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r>
        <w:rPr>
          <w:rFonts w:hint="eastAsia" w:cs="宋体"/>
          <w:color w:val="auto"/>
          <w:sz w:val="24"/>
          <w:szCs w:val="24"/>
          <w:highlight w:val="none"/>
          <w:lang w:val="en-US" w:eastAsia="zh-CN"/>
        </w:rPr>
        <w:t xml:space="preserve">    2.</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u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479" w:leftChars="228"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第十一条 合同生效</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80" w:firstLineChars="2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1.本合同自甲乙双方签字或盖章之日起生效。</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479" w:leftChars="228"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2.本合同及附件共___页，一式___份，其中甲方__份，乙方__份，【____】</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 xml:space="preserve">___份，【____】__份。合同附件与本合同具有同等法律效力。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甲方（签章）：</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甲方代理人（签章）：</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default" w:cs="宋体"/>
          <w:color w:val="auto"/>
          <w:sz w:val="24"/>
          <w:szCs w:val="24"/>
          <w:highlight w:val="none"/>
          <w:u w:val="single"/>
          <w:lang w:val="en-US" w:eastAsia="zh-CN"/>
        </w:rPr>
      </w:pPr>
      <w:r>
        <w:rPr>
          <w:rFonts w:hint="eastAsia" w:cs="宋体"/>
          <w:color w:val="auto"/>
          <w:sz w:val="24"/>
          <w:szCs w:val="24"/>
          <w:highlight w:val="none"/>
          <w:lang w:val="en-US" w:eastAsia="zh-CN"/>
        </w:rPr>
        <w:t>乙方（签章）：</w:t>
      </w:r>
      <w:r>
        <w:rPr>
          <w:rFonts w:hint="eastAsia" w:cs="宋体"/>
          <w:color w:val="auto"/>
          <w:sz w:val="24"/>
          <w:szCs w:val="24"/>
          <w:highlight w:val="none"/>
          <w:u w:val="singl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u w:val="singl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【房地产经纪人】【房地产经纪协理】（签名）：</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证书编号：</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【房地产经纪人】【房地产经纪协理】（签名）：</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证书编号：</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default" w:cs="宋体"/>
          <w:color w:val="auto"/>
          <w:sz w:val="24"/>
          <w:szCs w:val="24"/>
          <w:highlight w:val="none"/>
          <w:u w:val="single"/>
          <w:lang w:val="en-US" w:eastAsia="zh-CN"/>
        </w:rPr>
      </w:pPr>
      <w:r>
        <w:rPr>
          <w:rFonts w:hint="eastAsia" w:cs="宋体"/>
          <w:color w:val="auto"/>
          <w:sz w:val="24"/>
          <w:szCs w:val="24"/>
          <w:highlight w:val="none"/>
          <w:lang w:val="en-US" w:eastAsia="zh-CN"/>
        </w:rPr>
        <w:t>联系电话：</w:t>
      </w:r>
      <w:r>
        <w:rPr>
          <w:rFonts w:hint="eastAsia" w:cs="宋体"/>
          <w:color w:val="auto"/>
          <w:sz w:val="24"/>
          <w:szCs w:val="24"/>
          <w:highlight w:val="none"/>
          <w:u w:val="singl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0" w:firstLineChars="0"/>
        <w:jc w:val="both"/>
        <w:rPr>
          <w:rFonts w:hint="eastAsia" w:cs="宋体"/>
          <w:color w:val="auto"/>
          <w:sz w:val="24"/>
          <w:szCs w:val="24"/>
          <w:highlight w:val="none"/>
          <w:lang w:val="en-US" w:eastAsia="zh-CN"/>
        </w:rPr>
      </w:pP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320" w:firstLineChars="1800"/>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签订日期：</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年</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月</w:t>
      </w:r>
      <w:r>
        <w:rPr>
          <w:rFonts w:hint="eastAsia" w:cs="宋体"/>
          <w:color w:val="auto"/>
          <w:sz w:val="24"/>
          <w:szCs w:val="24"/>
          <w:highlight w:val="none"/>
          <w:u w:val="single"/>
          <w:lang w:val="en-US" w:eastAsia="zh-CN"/>
        </w:rPr>
        <w:t xml:space="preserve">    </w:t>
      </w:r>
      <w:r>
        <w:rPr>
          <w:rFonts w:hint="eastAsia" w:cs="宋体"/>
          <w:color w:val="auto"/>
          <w:sz w:val="24"/>
          <w:szCs w:val="24"/>
          <w:highlight w:val="none"/>
          <w:lang w:val="en-US" w:eastAsia="zh-CN"/>
        </w:rPr>
        <w:t xml:space="preserve">日 </w:t>
      </w: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pStyle w:val="2"/>
        <w:rPr>
          <w:rFonts w:hint="eastAsia" w:ascii="宋体" w:hAnsi="宋体" w:cs="宋体"/>
          <w:b/>
          <w:bCs/>
          <w:color w:val="000000"/>
          <w:kern w:val="0"/>
          <w:sz w:val="24"/>
          <w:highlight w:val="none"/>
        </w:rPr>
      </w:pPr>
    </w:p>
    <w:p>
      <w:pPr>
        <w:pStyle w:val="2"/>
        <w:rPr>
          <w:rFonts w:hint="eastAsia" w:ascii="宋体" w:hAnsi="宋体" w:cs="宋体"/>
          <w:b/>
          <w:bCs/>
          <w:color w:val="000000"/>
          <w:kern w:val="0"/>
          <w:sz w:val="24"/>
          <w:highlight w:val="none"/>
        </w:rPr>
      </w:pPr>
      <w:bookmarkStart w:id="0" w:name="_GoBack"/>
      <w:bookmarkEnd w:id="0"/>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hint="eastAsia" w:ascii="宋体" w:hAnsi="宋体" w:cs="宋体"/>
          <w:b/>
          <w:bCs/>
          <w:color w:val="000000"/>
          <w:kern w:val="0"/>
          <w:sz w:val="24"/>
          <w:highlight w:val="none"/>
        </w:rPr>
      </w:pPr>
    </w:p>
    <w:p>
      <w:pPr>
        <w:keepNext w:val="0"/>
        <w:keepLines w:val="0"/>
        <w:pageBreakBefore w:val="0"/>
        <w:kinsoku/>
        <w:overflowPunct/>
        <w:topLinePunct w:val="0"/>
        <w:autoSpaceDE/>
        <w:autoSpaceDN/>
        <w:bidi w:val="0"/>
        <w:adjustRightInd/>
        <w:snapToGrid/>
        <w:spacing w:line="500" w:lineRule="exact"/>
        <w:rPr>
          <w:rFonts w:ascii="宋体" w:hAnsi="宋体" w:cs="宋体"/>
          <w:color w:val="000000"/>
          <w:kern w:val="0"/>
          <w:sz w:val="24"/>
          <w:highlight w:val="none"/>
        </w:rPr>
      </w:pPr>
      <w:r>
        <w:rPr>
          <w:rFonts w:hint="eastAsia" w:ascii="宋体" w:hAnsi="宋体" w:cs="宋体"/>
          <w:b/>
          <w:bCs/>
          <w:color w:val="000000"/>
          <w:kern w:val="0"/>
          <w:sz w:val="24"/>
          <w:highlight w:val="none"/>
        </w:rPr>
        <w:t>附件：</w:t>
      </w:r>
      <w:r>
        <w:rPr>
          <w:rFonts w:hint="eastAsia" w:cs="宋体"/>
          <w:color w:val="auto"/>
          <w:sz w:val="24"/>
          <w:szCs w:val="24"/>
          <w:highlight w:val="none"/>
          <w:lang w:val="en-US" w:eastAsia="zh-CN"/>
        </w:rPr>
        <w:t>房屋附属设施设备、装饰装修、相关物品等</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548" w:right="822"/>
        <w:outlineLvl w:val="0"/>
        <w:rPr>
          <w:rFonts w:cs="宋体"/>
          <w:color w:val="000000"/>
          <w:highlight w:val="none"/>
        </w:rPr>
      </w:pPr>
      <w:r>
        <w:rPr>
          <w:rFonts w:hint="eastAsia" w:cs="宋体"/>
          <w:color w:val="000000"/>
          <w:highlight w:val="none"/>
        </w:rPr>
        <w:t>（一）房屋附属设施设备</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firstLine="540" w:firstLineChars="225"/>
        <w:rPr>
          <w:rFonts w:cs="宋体"/>
          <w:color w:val="000000"/>
          <w:highlight w:val="none"/>
        </w:rPr>
      </w:pPr>
      <w:r>
        <w:rPr>
          <w:rFonts w:hint="eastAsia" w:cs="宋体"/>
          <w:color w:val="000000"/>
          <w:highlight w:val="none"/>
        </w:rPr>
        <w:t>1.供水：【自来水】【</w:t>
      </w:r>
      <w:r>
        <w:rPr>
          <w:rFonts w:hint="eastAsia" w:cs="宋体"/>
          <w:color w:val="000000"/>
          <w:highlight w:val="none"/>
          <w:u w:val="single"/>
          <w:lang w:val="en-US" w:eastAsia="zh-CN"/>
        </w:rPr>
        <w:t xml:space="preserve">      </w:t>
      </w:r>
      <w:r>
        <w:rPr>
          <w:rFonts w:hint="eastAsia" w:cs="宋体"/>
          <w:color w:val="000000"/>
          <w:highlight w:val="none"/>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548" w:leftChars="261" w:right="822"/>
        <w:rPr>
          <w:rFonts w:cs="宋体"/>
          <w:color w:val="000000"/>
          <w:highlight w:val="none"/>
        </w:rPr>
      </w:pPr>
      <w:r>
        <w:rPr>
          <w:rFonts w:hint="eastAsia" w:cs="宋体"/>
          <w:color w:val="000000"/>
          <w:highlight w:val="none"/>
        </w:rPr>
        <w:t>2.供电：【220V】【380V】【可负荷_______KW】</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548" w:leftChars="261" w:right="822"/>
        <w:rPr>
          <w:rFonts w:hint="eastAsia" w:cs="宋体"/>
          <w:color w:val="000000"/>
          <w:highlight w:val="none"/>
        </w:rPr>
      </w:pPr>
      <w:r>
        <w:rPr>
          <w:rFonts w:hint="eastAsia" w:cs="宋体"/>
          <w:color w:val="000000"/>
          <w:highlight w:val="none"/>
        </w:rPr>
        <w:t>3.供燃气：【天燃气</w:t>
      </w:r>
      <w:r>
        <w:rPr>
          <w:rFonts w:hint="eastAsia" w:cs="宋体"/>
          <w:color w:val="000000"/>
          <w:highlight w:val="none"/>
          <w:lang w:val="en-US" w:eastAsia="zh-CN"/>
        </w:rPr>
        <w:t>管道</w:t>
      </w:r>
      <w:r>
        <w:rPr>
          <w:rFonts w:hint="eastAsia" w:cs="宋体"/>
          <w:color w:val="000000"/>
          <w:highlight w:val="none"/>
        </w:rPr>
        <w:t>】【</w:t>
      </w:r>
      <w:r>
        <w:rPr>
          <w:rFonts w:hint="eastAsia" w:cs="宋体"/>
          <w:color w:val="000000"/>
          <w:highlight w:val="none"/>
          <w:lang w:val="en-US" w:eastAsia="zh-CN"/>
        </w:rPr>
        <w:t>液化气</w:t>
      </w:r>
      <w:r>
        <w:rPr>
          <w:rFonts w:hint="eastAsia" w:cs="宋体"/>
          <w:color w:val="000000"/>
          <w:highlight w:val="none"/>
        </w:rPr>
        <w:t>】【</w:t>
      </w:r>
      <w:r>
        <w:rPr>
          <w:rFonts w:hint="eastAsia" w:cs="宋体"/>
          <w:color w:val="000000"/>
          <w:highlight w:val="none"/>
          <w:u w:val="single"/>
          <w:lang w:val="en-US" w:eastAsia="zh-CN"/>
        </w:rPr>
        <w:t xml:space="preserve">     </w:t>
      </w:r>
      <w:r>
        <w:rPr>
          <w:rFonts w:hint="eastAsia" w:cs="宋体"/>
          <w:color w:val="000000"/>
          <w:highlight w:val="none"/>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548" w:leftChars="261" w:right="822"/>
        <w:rPr>
          <w:rFonts w:hint="eastAsia" w:cs="宋体"/>
          <w:color w:val="000000"/>
          <w:highlight w:val="none"/>
        </w:rPr>
      </w:pPr>
      <w:r>
        <w:rPr>
          <w:rFonts w:hint="eastAsia" w:cs="宋体"/>
          <w:color w:val="000000"/>
          <w:highlight w:val="none"/>
        </w:rPr>
        <w:t>4.自备采暖：【电暖】【燃气采暖】【燃煤采暖】【</w:t>
      </w:r>
      <w:r>
        <w:rPr>
          <w:rFonts w:hint="eastAsia" w:cs="宋体"/>
          <w:color w:val="000000"/>
          <w:highlight w:val="none"/>
          <w:u w:val="single"/>
          <w:lang w:val="en-US" w:eastAsia="zh-CN"/>
        </w:rPr>
        <w:t xml:space="preserve">     </w:t>
      </w:r>
      <w:r>
        <w:rPr>
          <w:rFonts w:hint="eastAsia" w:cs="宋体"/>
          <w:color w:val="000000"/>
          <w:highlight w:val="none"/>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548" w:leftChars="261" w:right="822"/>
        <w:rPr>
          <w:rFonts w:cs="宋体"/>
          <w:color w:val="000000"/>
          <w:highlight w:val="none"/>
        </w:rPr>
      </w:pPr>
      <w:r>
        <w:rPr>
          <w:rFonts w:hint="eastAsia" w:cs="宋体"/>
          <w:color w:val="000000"/>
          <w:highlight w:val="none"/>
          <w:lang w:val="en-US" w:eastAsia="zh-CN"/>
        </w:rPr>
        <w:t>5</w:t>
      </w:r>
      <w:r>
        <w:rPr>
          <w:rFonts w:hint="eastAsia" w:cs="宋体"/>
          <w:color w:val="000000"/>
          <w:highlight w:val="none"/>
        </w:rPr>
        <w:t>.空调：【中央空调】【自装柜机______台】【自装挂机_______台】【</w:t>
      </w:r>
      <w:r>
        <w:rPr>
          <w:rFonts w:hint="eastAsia" w:cs="宋体"/>
          <w:color w:val="000000"/>
          <w:highlight w:val="none"/>
          <w:u w:val="single"/>
          <w:lang w:val="en-US" w:eastAsia="zh-CN"/>
        </w:rPr>
        <w:t xml:space="preserve">           </w:t>
      </w:r>
      <w:r>
        <w:rPr>
          <w:rFonts w:hint="eastAsia" w:cs="宋体"/>
          <w:color w:val="000000"/>
          <w:highlight w:val="none"/>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548" w:leftChars="261" w:right="822"/>
        <w:rPr>
          <w:rFonts w:cs="宋体"/>
          <w:color w:val="000000"/>
          <w:highlight w:val="none"/>
          <w:u w:val="none"/>
        </w:rPr>
      </w:pPr>
      <w:r>
        <w:rPr>
          <w:rFonts w:hint="eastAsia" w:cs="宋体"/>
          <w:color w:val="000000"/>
          <w:highlight w:val="none"/>
          <w:lang w:val="en-US" w:eastAsia="zh-CN"/>
        </w:rPr>
        <w:t>6</w:t>
      </w:r>
      <w:r>
        <w:rPr>
          <w:rFonts w:hint="eastAsia" w:cs="宋体"/>
          <w:color w:val="000000"/>
          <w:highlight w:val="none"/>
        </w:rPr>
        <w:t>.</w:t>
      </w:r>
      <w:r>
        <w:rPr>
          <w:rFonts w:hint="eastAsia" w:cs="宋体"/>
          <w:color w:val="000000"/>
          <w:highlight w:val="none"/>
          <w:u w:val="none"/>
        </w:rPr>
        <w:t>其他</w:t>
      </w:r>
      <w:r>
        <w:rPr>
          <w:rFonts w:hint="eastAsia" w:cs="宋体"/>
          <w:color w:val="000000"/>
          <w:highlight w:val="none"/>
          <w:u w:val="none"/>
          <w:lang w:eastAsia="zh-CN"/>
        </w:rPr>
        <w:t>：</w:t>
      </w:r>
      <w:r>
        <w:rPr>
          <w:rFonts w:hint="eastAsia" w:cs="宋体"/>
          <w:color w:val="000000"/>
          <w:highlight w:val="none"/>
          <w:u w:val="single"/>
          <w:lang w:val="en-US" w:eastAsia="zh-CN"/>
        </w:rPr>
        <w:t xml:space="preserve">                                           </w:t>
      </w:r>
      <w:r>
        <w:rPr>
          <w:rFonts w:hint="eastAsia" w:cs="宋体"/>
          <w:color w:val="000000"/>
          <w:highlight w:val="none"/>
          <w:lang w:val="en-US" w:eastAsia="zh-CN"/>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right="822" w:firstLine="480" w:firstLineChars="200"/>
        <w:outlineLvl w:val="0"/>
        <w:rPr>
          <w:rFonts w:cs="宋体"/>
          <w:color w:val="000000"/>
          <w:highlight w:val="none"/>
          <w:shd w:val="clear" w:color="auto" w:fill="FFFFFF"/>
        </w:rPr>
      </w:pPr>
      <w:r>
        <w:rPr>
          <w:rFonts w:hint="eastAsia" w:cs="宋体"/>
          <w:color w:val="000000"/>
          <w:highlight w:val="none"/>
        </w:rPr>
        <w:t>（二）房屋</w:t>
      </w:r>
      <w:r>
        <w:rPr>
          <w:rFonts w:hint="eastAsia" w:cs="宋体"/>
          <w:color w:val="000000"/>
          <w:highlight w:val="none"/>
          <w:shd w:val="clear" w:color="auto" w:fill="FFFFFF"/>
        </w:rPr>
        <w:t>配套物品</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right="822" w:firstLine="548"/>
        <w:rPr>
          <w:rFonts w:cs="宋体"/>
          <w:color w:val="000000"/>
          <w:highlight w:val="none"/>
        </w:rPr>
      </w:pPr>
      <w:r>
        <w:rPr>
          <w:rFonts w:hint="eastAsia" w:cs="宋体"/>
          <w:color w:val="000000"/>
          <w:highlight w:val="none"/>
        </w:rPr>
        <w:t>1.【房屋钥匙】【单元门钥匙（或磁卡）】【信箱钥匙】【水门钥匙】【电门钥匙】【暖门钥匙】【燃气门钥匙】【</w:t>
      </w:r>
      <w:r>
        <w:rPr>
          <w:rFonts w:hint="eastAsia" w:cs="宋体"/>
          <w:color w:val="000000"/>
          <w:highlight w:val="none"/>
          <w:u w:val="single"/>
          <w:lang w:val="en-US" w:eastAsia="zh-CN"/>
        </w:rPr>
        <w:t xml:space="preserve">   </w:t>
      </w:r>
      <w:r>
        <w:rPr>
          <w:rFonts w:hint="eastAsia" w:cs="宋体"/>
          <w:color w:val="000000"/>
          <w:highlight w:val="none"/>
        </w:rPr>
        <w:t>】【</w:t>
      </w:r>
      <w:r>
        <w:rPr>
          <w:rFonts w:hint="eastAsia" w:cs="宋体"/>
          <w:color w:val="000000"/>
          <w:highlight w:val="none"/>
          <w:u w:val="single"/>
          <w:lang w:val="en-US" w:eastAsia="zh-CN"/>
        </w:rPr>
        <w:t xml:space="preserve">    </w:t>
      </w:r>
      <w:r>
        <w:rPr>
          <w:rFonts w:hint="eastAsia" w:cs="宋体"/>
          <w:color w:val="000000"/>
          <w:highlight w:val="none"/>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right="822" w:firstLine="548"/>
        <w:rPr>
          <w:rFonts w:cs="宋体"/>
          <w:color w:val="000000"/>
          <w:highlight w:val="none"/>
        </w:rPr>
      </w:pPr>
      <w:r>
        <w:rPr>
          <w:rFonts w:hint="eastAsia" w:ascii="Times New Roman" w:hAnsi="Times New Roman" w:cs="宋体"/>
          <w:color w:val="000000"/>
          <w:highlight w:val="none"/>
        </w:rPr>
        <w:t>2.【住宅使用说明书】【住宅质量保证书】【家装装修施工合同】【家装装修材料的发票】；</w:t>
      </w:r>
    </w:p>
    <w:p>
      <w:pPr>
        <w:pStyle w:val="4"/>
        <w:keepNext w:val="0"/>
        <w:keepLines w:val="0"/>
        <w:pageBreakBefore w:val="0"/>
        <w:kinsoku/>
        <w:overflowPunct/>
        <w:topLinePunct w:val="0"/>
        <w:autoSpaceDE/>
        <w:autoSpaceDN/>
        <w:bidi w:val="0"/>
        <w:adjustRightInd/>
        <w:snapToGrid/>
        <w:spacing w:line="500" w:lineRule="exact"/>
        <w:ind w:firstLine="480"/>
        <w:rPr>
          <w:rFonts w:cs="宋体"/>
          <w:color w:val="000000"/>
          <w:sz w:val="24"/>
          <w:szCs w:val="24"/>
          <w:highlight w:val="none"/>
        </w:rPr>
      </w:pPr>
      <w:r>
        <w:rPr>
          <w:rFonts w:hint="eastAsia" w:cs="宋体"/>
          <w:color w:val="000000"/>
          <w:sz w:val="24"/>
          <w:szCs w:val="24"/>
          <w:highlight w:val="none"/>
        </w:rPr>
        <w:t>3.水卡【有】【无】，水表读数</w:t>
      </w:r>
      <w:r>
        <w:rPr>
          <w:rFonts w:hint="eastAsia" w:cs="宋体"/>
          <w:color w:val="000000"/>
          <w:sz w:val="24"/>
          <w:szCs w:val="24"/>
          <w:highlight w:val="none"/>
          <w:u w:val="single"/>
          <w:lang w:val="en-US" w:eastAsia="zh-CN"/>
        </w:rPr>
        <w:t xml:space="preserve">      </w:t>
      </w:r>
      <w:r>
        <w:rPr>
          <w:rFonts w:hint="eastAsia" w:cs="宋体"/>
          <w:color w:val="000000"/>
          <w:sz w:val="24"/>
          <w:szCs w:val="24"/>
          <w:highlight w:val="none"/>
        </w:rPr>
        <w:t>；电卡【有】【无】，电表读数</w:t>
      </w:r>
      <w:r>
        <w:rPr>
          <w:rFonts w:hint="eastAsia" w:cs="宋体"/>
          <w:color w:val="000000"/>
          <w:sz w:val="24"/>
          <w:szCs w:val="24"/>
          <w:highlight w:val="none"/>
          <w:u w:val="single"/>
          <w:lang w:val="en-US" w:eastAsia="zh-CN"/>
        </w:rPr>
        <w:t xml:space="preserve">      </w:t>
      </w:r>
      <w:r>
        <w:rPr>
          <w:rFonts w:hint="eastAsia" w:cs="宋体"/>
          <w:color w:val="000000"/>
          <w:sz w:val="24"/>
          <w:szCs w:val="24"/>
          <w:highlight w:val="none"/>
        </w:rPr>
        <w:t>；燃气卡【有】【无】，燃气表读数</w:t>
      </w:r>
      <w:r>
        <w:rPr>
          <w:rFonts w:hint="eastAsia" w:cs="宋体"/>
          <w:color w:val="000000"/>
          <w:sz w:val="24"/>
          <w:szCs w:val="24"/>
          <w:highlight w:val="none"/>
          <w:u w:val="single"/>
          <w:lang w:val="en-US" w:eastAsia="zh-CN"/>
        </w:rPr>
        <w:t xml:space="preserve">         </w:t>
      </w:r>
      <w:r>
        <w:rPr>
          <w:rFonts w:hint="eastAsia" w:cs="宋体"/>
          <w:color w:val="000000"/>
          <w:sz w:val="24"/>
          <w:szCs w:val="24"/>
          <w:highlight w:val="none"/>
        </w:rPr>
        <w:t>；</w:t>
      </w:r>
    </w:p>
    <w:p>
      <w:pPr>
        <w:pStyle w:val="4"/>
        <w:keepNext w:val="0"/>
        <w:keepLines w:val="0"/>
        <w:pageBreakBefore w:val="0"/>
        <w:kinsoku/>
        <w:overflowPunct/>
        <w:topLinePunct w:val="0"/>
        <w:autoSpaceDE/>
        <w:autoSpaceDN/>
        <w:bidi w:val="0"/>
        <w:adjustRightInd/>
        <w:snapToGrid/>
        <w:spacing w:line="500" w:lineRule="exact"/>
        <w:ind w:firstLine="480"/>
        <w:rPr>
          <w:rFonts w:cs="宋体"/>
          <w:color w:val="000000"/>
          <w:sz w:val="24"/>
          <w:szCs w:val="24"/>
          <w:highlight w:val="none"/>
        </w:rPr>
      </w:pPr>
      <w:r>
        <w:rPr>
          <w:rFonts w:hint="eastAsia" w:cs="宋体"/>
          <w:color w:val="000000"/>
          <w:highlight w:val="none"/>
        </w:rPr>
        <w:t>4.</w:t>
      </w:r>
      <w:r>
        <w:rPr>
          <w:rFonts w:hint="eastAsia" w:ascii="宋体" w:hAnsi="宋体" w:cs="宋体"/>
          <w:color w:val="000000"/>
          <w:sz w:val="24"/>
          <w:highlight w:val="none"/>
        </w:rPr>
        <w:t>__________________________________________________________</w:t>
      </w:r>
      <w:r>
        <w:rPr>
          <w:rFonts w:hint="eastAsia" w:cs="宋体"/>
          <w:color w:val="000000"/>
          <w:sz w:val="24"/>
          <w:szCs w:val="24"/>
          <w:highlight w:val="none"/>
        </w:rPr>
        <w:t>。</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hint="eastAsia" w:cs="宋体"/>
          <w:color w:val="000000"/>
          <w:highlight w:val="none"/>
        </w:rPr>
      </w:pPr>
      <w:r>
        <w:rPr>
          <w:rFonts w:hint="eastAsia" w:cs="宋体"/>
          <w:color w:val="000000"/>
          <w:highlight w:val="none"/>
        </w:rPr>
        <w:t>（三）房屋家具、电器、用品情况</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hint="eastAsia" w:cs="宋体"/>
          <w:color w:val="000000"/>
          <w:highlight w:val="none"/>
          <w:u w:val="single"/>
          <w:lang w:val="en-US" w:eastAsia="zh-CN"/>
        </w:rPr>
      </w:pPr>
      <w:r>
        <w:rPr>
          <w:rFonts w:hint="eastAsia" w:cs="宋体"/>
          <w:color w:val="000000"/>
          <w:highlight w:val="none"/>
          <w:u w:val="single"/>
          <w:lang w:val="en-US" w:eastAsia="zh-CN"/>
        </w:rPr>
        <w:t xml:space="preserve">                                                             </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hint="eastAsia" w:cs="宋体"/>
          <w:color w:val="000000"/>
          <w:highlight w:val="none"/>
          <w:u w:val="single"/>
          <w:lang w:val="en-US" w:eastAsia="zh-CN"/>
        </w:rPr>
      </w:pPr>
      <w:r>
        <w:rPr>
          <w:rFonts w:hint="eastAsia" w:cs="宋体"/>
          <w:color w:val="000000"/>
          <w:highlight w:val="none"/>
          <w:u w:val="single"/>
          <w:lang w:val="en-US" w:eastAsia="zh-CN"/>
        </w:rPr>
        <w:t xml:space="preserve">                                                              </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cs="宋体"/>
          <w:color w:val="000000"/>
          <w:highlight w:val="none"/>
        </w:rPr>
      </w:pPr>
      <w:r>
        <w:rPr>
          <w:rFonts w:hint="eastAsia" w:cs="宋体"/>
          <w:color w:val="000000"/>
          <w:highlight w:val="none"/>
          <w:u w:val="single"/>
          <w:lang w:val="en-US" w:eastAsia="zh-CN"/>
        </w:rPr>
        <w:t xml:space="preserve">                                                             </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hint="eastAsia" w:cs="宋体"/>
          <w:color w:val="000000"/>
          <w:highlight w:val="none"/>
          <w:lang w:val="en-US" w:eastAsia="zh-CN"/>
        </w:rPr>
      </w:pPr>
      <w:r>
        <w:rPr>
          <w:rFonts w:hint="eastAsia" w:cs="宋体"/>
          <w:color w:val="000000"/>
          <w:highlight w:val="none"/>
        </w:rPr>
        <w:t>（</w:t>
      </w:r>
      <w:r>
        <w:rPr>
          <w:rFonts w:hint="eastAsia" w:cs="宋体"/>
          <w:color w:val="000000"/>
          <w:highlight w:val="none"/>
          <w:lang w:val="en-US" w:eastAsia="zh-CN"/>
        </w:rPr>
        <w:t>四）其他</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hint="eastAsia" w:cs="宋体"/>
          <w:color w:val="000000"/>
          <w:highlight w:val="none"/>
          <w:u w:val="single"/>
          <w:lang w:val="en-US" w:eastAsia="zh-CN"/>
        </w:rPr>
      </w:pPr>
      <w:r>
        <w:rPr>
          <w:rFonts w:hint="eastAsia" w:cs="宋体"/>
          <w:color w:val="000000"/>
          <w:highlight w:val="none"/>
          <w:u w:val="single"/>
          <w:lang w:val="en-US" w:eastAsia="zh-CN"/>
        </w:rPr>
        <w:t xml:space="preserve">                                                             </w:t>
      </w:r>
    </w:p>
    <w:p>
      <w:pPr>
        <w:pStyle w:val="7"/>
        <w:keepNext w:val="0"/>
        <w:keepLines w:val="0"/>
        <w:pageBreakBefore w:val="0"/>
        <w:widowControl w:val="0"/>
        <w:kinsoku/>
        <w:overflowPunct/>
        <w:topLinePunct w:val="0"/>
        <w:autoSpaceDE/>
        <w:autoSpaceDN/>
        <w:bidi w:val="0"/>
        <w:adjustRightInd/>
        <w:snapToGrid/>
        <w:spacing w:before="0" w:beforeAutospacing="0" w:after="0" w:afterAutospacing="0" w:line="500" w:lineRule="exact"/>
        <w:ind w:left="420" w:leftChars="200" w:right="822"/>
        <w:rPr>
          <w:rFonts w:hint="eastAsia" w:cs="宋体"/>
          <w:color w:val="000000"/>
          <w:highlight w:val="none"/>
          <w:u w:val="single"/>
          <w:lang w:val="en-US" w:eastAsia="zh-CN"/>
        </w:rPr>
      </w:pPr>
      <w:r>
        <w:rPr>
          <w:rFonts w:hint="eastAsia" w:cs="宋体"/>
          <w:color w:val="000000"/>
          <w:highlight w:val="none"/>
          <w:u w:val="single"/>
          <w:lang w:val="en-US" w:eastAsia="zh-CN"/>
        </w:rPr>
        <w:t xml:space="preserve">                                                              </w:t>
      </w:r>
    </w:p>
    <w:p>
      <w:pPr>
        <w:keepNext w:val="0"/>
        <w:keepLines w:val="0"/>
        <w:pageBreakBefore w:val="0"/>
        <w:kinsoku/>
        <w:overflowPunct/>
        <w:topLinePunct w:val="0"/>
        <w:autoSpaceDE/>
        <w:autoSpaceDN/>
        <w:bidi w:val="0"/>
        <w:adjustRightInd/>
        <w:snapToGrid/>
        <w:spacing w:line="500" w:lineRule="exact"/>
        <w:rPr>
          <w:rFonts w:hint="default" w:ascii="宋体" w:hAnsi="宋体" w:cs="宋体"/>
          <w:b/>
          <w:bCs/>
          <w:color w:val="000000"/>
          <w:sz w:val="24"/>
          <w:highlight w:val="none"/>
          <w:shd w:val="clear" w:color="auto" w:fill="FFFFFF"/>
          <w:lang w:val="en-US"/>
        </w:rPr>
      </w:pPr>
      <w:r>
        <w:rPr>
          <w:rFonts w:hint="eastAsia" w:cs="宋体"/>
          <w:color w:val="000000"/>
          <w:highlight w:val="none"/>
          <w:u w:val="single"/>
          <w:lang w:val="en-US" w:eastAsia="zh-CN"/>
        </w:rPr>
        <w:t xml:space="preserve">                                                                       </w:t>
      </w:r>
    </w:p>
    <w:p>
      <w:pPr>
        <w:pStyle w:val="12"/>
        <w:keepNext w:val="0"/>
        <w:keepLines w:val="0"/>
        <w:pageBreakBefore w:val="0"/>
        <w:kinsoku/>
        <w:wordWrap/>
        <w:overflowPunct/>
        <w:topLinePunct w:val="0"/>
        <w:autoSpaceDE/>
        <w:autoSpaceDN/>
        <w:bidi w:val="0"/>
        <w:adjustRightInd/>
        <w:snapToGrid/>
        <w:spacing w:before="0" w:beforeAutospacing="0" w:after="0" w:afterAutospacing="0" w:line="500" w:lineRule="exact"/>
        <w:ind w:left="0" w:leftChars="0" w:firstLine="4320" w:firstLineChars="1800"/>
        <w:jc w:val="both"/>
        <w:rPr>
          <w:rFonts w:hint="default"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 xml:space="preserve">                        </w:t>
      </w: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2NTM0Y2Y5NzFlYTA2YTY1ZTYxOThlYWY5MWY0ZTAifQ=="/>
  </w:docVars>
  <w:rsids>
    <w:rsidRoot w:val="00000000"/>
    <w:rsid w:val="02103C8D"/>
    <w:rsid w:val="023775CB"/>
    <w:rsid w:val="036073C2"/>
    <w:rsid w:val="05346926"/>
    <w:rsid w:val="05FD57A8"/>
    <w:rsid w:val="066201DE"/>
    <w:rsid w:val="075527EB"/>
    <w:rsid w:val="07DD68F7"/>
    <w:rsid w:val="08233672"/>
    <w:rsid w:val="082A5712"/>
    <w:rsid w:val="09D10CF5"/>
    <w:rsid w:val="0B047445"/>
    <w:rsid w:val="0B0A726C"/>
    <w:rsid w:val="0B492353"/>
    <w:rsid w:val="0B615C84"/>
    <w:rsid w:val="0B8B2701"/>
    <w:rsid w:val="0CB36017"/>
    <w:rsid w:val="0D336BE8"/>
    <w:rsid w:val="0D531267"/>
    <w:rsid w:val="0D6D2C90"/>
    <w:rsid w:val="0E211365"/>
    <w:rsid w:val="0E356B7C"/>
    <w:rsid w:val="0E874929"/>
    <w:rsid w:val="0F754FFD"/>
    <w:rsid w:val="0F88087A"/>
    <w:rsid w:val="105139B0"/>
    <w:rsid w:val="108F370B"/>
    <w:rsid w:val="10986ECF"/>
    <w:rsid w:val="10AC4486"/>
    <w:rsid w:val="118E6D12"/>
    <w:rsid w:val="11BF1C0B"/>
    <w:rsid w:val="11C97D4A"/>
    <w:rsid w:val="125347EA"/>
    <w:rsid w:val="128B1CD8"/>
    <w:rsid w:val="133C1080"/>
    <w:rsid w:val="134C6044"/>
    <w:rsid w:val="14074B59"/>
    <w:rsid w:val="14BC3B96"/>
    <w:rsid w:val="1520158F"/>
    <w:rsid w:val="15FC66C1"/>
    <w:rsid w:val="16DC407B"/>
    <w:rsid w:val="178C5AA1"/>
    <w:rsid w:val="18AC2836"/>
    <w:rsid w:val="1B2A002D"/>
    <w:rsid w:val="1B376449"/>
    <w:rsid w:val="1C6B037B"/>
    <w:rsid w:val="1D067ED8"/>
    <w:rsid w:val="1FE54038"/>
    <w:rsid w:val="2054231E"/>
    <w:rsid w:val="22175845"/>
    <w:rsid w:val="229B752C"/>
    <w:rsid w:val="22E340EA"/>
    <w:rsid w:val="23445482"/>
    <w:rsid w:val="23E336B4"/>
    <w:rsid w:val="23F23975"/>
    <w:rsid w:val="25A9274E"/>
    <w:rsid w:val="26294C87"/>
    <w:rsid w:val="2629665C"/>
    <w:rsid w:val="26D8538A"/>
    <w:rsid w:val="272E2C1E"/>
    <w:rsid w:val="297E7214"/>
    <w:rsid w:val="2ADF1363"/>
    <w:rsid w:val="2B27640D"/>
    <w:rsid w:val="2BD72111"/>
    <w:rsid w:val="2D7A21B6"/>
    <w:rsid w:val="2DE739FE"/>
    <w:rsid w:val="2F520683"/>
    <w:rsid w:val="307F7AFA"/>
    <w:rsid w:val="3089479E"/>
    <w:rsid w:val="30E65DCB"/>
    <w:rsid w:val="31461B85"/>
    <w:rsid w:val="3163417D"/>
    <w:rsid w:val="31BB139D"/>
    <w:rsid w:val="32236288"/>
    <w:rsid w:val="32AC4A29"/>
    <w:rsid w:val="33641EA5"/>
    <w:rsid w:val="336C7DB1"/>
    <w:rsid w:val="338F32D4"/>
    <w:rsid w:val="33A361F5"/>
    <w:rsid w:val="33F22B7E"/>
    <w:rsid w:val="34476B80"/>
    <w:rsid w:val="354D71E1"/>
    <w:rsid w:val="35A24A7A"/>
    <w:rsid w:val="35E14DB3"/>
    <w:rsid w:val="389F2989"/>
    <w:rsid w:val="39E901BA"/>
    <w:rsid w:val="39FA5C2A"/>
    <w:rsid w:val="3B2F036E"/>
    <w:rsid w:val="3C9E48D9"/>
    <w:rsid w:val="3D5C754A"/>
    <w:rsid w:val="3E3B4F70"/>
    <w:rsid w:val="3E611F3C"/>
    <w:rsid w:val="3E9D03E8"/>
    <w:rsid w:val="3F341DC5"/>
    <w:rsid w:val="3F8B3A37"/>
    <w:rsid w:val="406F29E4"/>
    <w:rsid w:val="407207B3"/>
    <w:rsid w:val="40E85247"/>
    <w:rsid w:val="4178424B"/>
    <w:rsid w:val="41CD3BBB"/>
    <w:rsid w:val="438E1E6E"/>
    <w:rsid w:val="446A6ED8"/>
    <w:rsid w:val="44B762BA"/>
    <w:rsid w:val="474131A7"/>
    <w:rsid w:val="47F25C5F"/>
    <w:rsid w:val="48A11338"/>
    <w:rsid w:val="48BB1493"/>
    <w:rsid w:val="49AF6C96"/>
    <w:rsid w:val="49D2118A"/>
    <w:rsid w:val="4A173D7A"/>
    <w:rsid w:val="4A394D65"/>
    <w:rsid w:val="4B1E4068"/>
    <w:rsid w:val="4D3637DE"/>
    <w:rsid w:val="50201D6B"/>
    <w:rsid w:val="50EC21B3"/>
    <w:rsid w:val="512C1180"/>
    <w:rsid w:val="51CA124C"/>
    <w:rsid w:val="54134598"/>
    <w:rsid w:val="54395416"/>
    <w:rsid w:val="54DD6E33"/>
    <w:rsid w:val="55BE6DA4"/>
    <w:rsid w:val="55E22764"/>
    <w:rsid w:val="5785537F"/>
    <w:rsid w:val="57960085"/>
    <w:rsid w:val="57D04F5B"/>
    <w:rsid w:val="5A690D83"/>
    <w:rsid w:val="5AD2186D"/>
    <w:rsid w:val="5ADA34F9"/>
    <w:rsid w:val="5B8459EC"/>
    <w:rsid w:val="5D7160C2"/>
    <w:rsid w:val="5E473A9D"/>
    <w:rsid w:val="5ECC0800"/>
    <w:rsid w:val="5EDD4A44"/>
    <w:rsid w:val="5F3E2C00"/>
    <w:rsid w:val="60725176"/>
    <w:rsid w:val="617C580C"/>
    <w:rsid w:val="62A42E3E"/>
    <w:rsid w:val="63B70156"/>
    <w:rsid w:val="6442047C"/>
    <w:rsid w:val="65C415C7"/>
    <w:rsid w:val="661B537B"/>
    <w:rsid w:val="66C9019F"/>
    <w:rsid w:val="66F53227"/>
    <w:rsid w:val="66FF3EED"/>
    <w:rsid w:val="679B70EE"/>
    <w:rsid w:val="689612CA"/>
    <w:rsid w:val="6ACA0E90"/>
    <w:rsid w:val="6AFE1987"/>
    <w:rsid w:val="6B7D28AC"/>
    <w:rsid w:val="6C457A26"/>
    <w:rsid w:val="6C8F516E"/>
    <w:rsid w:val="6E174B22"/>
    <w:rsid w:val="6E192ED7"/>
    <w:rsid w:val="6E4408FB"/>
    <w:rsid w:val="7234315C"/>
    <w:rsid w:val="73DE76F1"/>
    <w:rsid w:val="73EF4B4B"/>
    <w:rsid w:val="73F160DC"/>
    <w:rsid w:val="74FE2171"/>
    <w:rsid w:val="76487F5B"/>
    <w:rsid w:val="76F1670E"/>
    <w:rsid w:val="77351A32"/>
    <w:rsid w:val="793F38F5"/>
    <w:rsid w:val="7B112F28"/>
    <w:rsid w:val="7B386C3D"/>
    <w:rsid w:val="7B4E4870"/>
    <w:rsid w:val="7B5047FF"/>
    <w:rsid w:val="7BAB5214"/>
    <w:rsid w:val="7BE7404C"/>
    <w:rsid w:val="7C3E1BE4"/>
    <w:rsid w:val="7C647CD9"/>
    <w:rsid w:val="7CCF04A5"/>
    <w:rsid w:val="7F033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UserStyle_0"/>
    <w:basedOn w:val="1"/>
    <w:qFormat/>
    <w:uiPriority w:val="0"/>
    <w:pPr>
      <w:ind w:firstLine="420"/>
      <w:textAlignment w:val="baseline"/>
    </w:pPr>
    <w:rPr>
      <w:rFonts w:eastAsia="宋体"/>
    </w:rPr>
  </w:style>
  <w:style w:type="paragraph" w:styleId="3">
    <w:name w:val="Body Text Indent"/>
    <w:basedOn w:val="1"/>
    <w:qFormat/>
    <w:uiPriority w:val="0"/>
    <w:pPr>
      <w:ind w:firstLine="560" w:firstLineChars="200"/>
    </w:pPr>
    <w:rPr>
      <w:rFonts w:hint="eastAsia"/>
      <w:sz w:val="28"/>
    </w:rPr>
  </w:style>
  <w:style w:type="paragraph" w:styleId="4">
    <w:name w:val="Plain Text"/>
    <w:basedOn w:val="1"/>
    <w:qFormat/>
    <w:uiPriority w:val="0"/>
    <w:rPr>
      <w:rFonts w:ascii="宋体" w:hAnsi="宋体"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widowControl/>
      <w:spacing w:before="100" w:beforeAutospacing="1" w:after="100" w:afterAutospacing="1"/>
      <w:jc w:val="left"/>
    </w:pPr>
    <w:rPr>
      <w:rFonts w:ascii="宋体" w:hAnsi="宋体"/>
      <w:kern w:val="0"/>
      <w:sz w:val="24"/>
    </w:rPr>
  </w:style>
  <w:style w:type="character" w:styleId="10">
    <w:name w:val="Strong"/>
    <w:qFormat/>
    <w:uiPriority w:val="0"/>
    <w:rPr>
      <w:b/>
      <w:bCs/>
    </w:rPr>
  </w:style>
  <w:style w:type="character" w:styleId="11">
    <w:name w:val="Hyperlink"/>
    <w:basedOn w:val="9"/>
    <w:qFormat/>
    <w:uiPriority w:val="0"/>
    <w:rPr>
      <w:color w:val="0000FF"/>
      <w:u w:val="single"/>
    </w:rPr>
  </w:style>
  <w:style w:type="paragraph" w:customStyle="1" w:styleId="12">
    <w:name w:val="largefont"/>
    <w:basedOn w:val="1"/>
    <w:qFormat/>
    <w:uiPriority w:val="0"/>
    <w:pPr>
      <w:widowControl/>
      <w:spacing w:before="100" w:beforeAutospacing="1" w:after="100" w:afterAutospacing="1" w:line="360" w:lineRule="auto"/>
      <w:ind w:firstLine="480"/>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2023-06-05T00:31:00Z</dcterms:created>
  <dc:creator>lhg</dc:creator>
  <cp:lastModifiedBy>李徽革</cp:lastModifiedBy>
  <dcterms:modified xsi:type="dcterms:W3CDTF">2023-08-30T09:22:27Z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CB8332C6852249C7A0C016DC05CA0F2D</vt:lpwstr>
  </property>
</Properties>
</file>